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40A" w:rsidRDefault="00BF040A" w:rsidP="00BF040A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Osięciny, dnia 9 </w:t>
      </w:r>
      <w:r>
        <w:rPr>
          <w:rFonts w:ascii="Times New Roman" w:hAnsi="Times New Roman"/>
          <w:sz w:val="24"/>
        </w:rPr>
        <w:t>września</w:t>
      </w:r>
      <w:r>
        <w:rPr>
          <w:rFonts w:ascii="Times New Roman" w:hAnsi="Times New Roman"/>
          <w:sz w:val="24"/>
        </w:rPr>
        <w:t xml:space="preserve"> 201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roku</w:t>
      </w:r>
    </w:p>
    <w:p w:rsidR="00BF040A" w:rsidRDefault="00BF040A" w:rsidP="00BF040A">
      <w:pPr>
        <w:spacing w:after="0" w:line="240" w:lineRule="auto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WÓJT GMINY OSIĘCINY</w:t>
      </w:r>
    </w:p>
    <w:p w:rsidR="00BF040A" w:rsidRDefault="00BF040A" w:rsidP="00BF040A">
      <w:pPr>
        <w:spacing w:after="0" w:line="240" w:lineRule="auto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AGiSO</w:t>
      </w:r>
      <w:proofErr w:type="spellEnd"/>
      <w:r>
        <w:rPr>
          <w:rFonts w:ascii="Times New Roman" w:hAnsi="Times New Roman"/>
          <w:sz w:val="24"/>
        </w:rPr>
        <w:t xml:space="preserve"> 6220.3.201</w:t>
      </w:r>
      <w:r>
        <w:rPr>
          <w:rFonts w:ascii="Times New Roman" w:hAnsi="Times New Roman"/>
          <w:sz w:val="24"/>
        </w:rPr>
        <w:t>6</w:t>
      </w:r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OBWIESZCZENIE</w:t>
      </w:r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podaniu do publicznej wiadomości</w:t>
      </w:r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Wójt Gminy Osięciny działając na podstawie art. 38 ustawy z dnia 3 października 2008 r. o udostępnianiu informacji o środowisku i jego ochronie, udziale społeczeństwa </w:t>
      </w:r>
      <w:r>
        <w:rPr>
          <w:rFonts w:ascii="Times New Roman" w:hAnsi="Times New Roman"/>
          <w:sz w:val="24"/>
        </w:rPr>
        <w:br/>
        <w:t>w ochronie środowiska oraz o ocenach oddziaływania na środowisko (Dz. U. z 201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r., poz. </w:t>
      </w:r>
      <w:r>
        <w:rPr>
          <w:rFonts w:ascii="Times New Roman" w:hAnsi="Times New Roman"/>
          <w:sz w:val="24"/>
        </w:rPr>
        <w:t>353</w:t>
      </w:r>
      <w:r>
        <w:rPr>
          <w:rFonts w:ascii="Times New Roman" w:hAnsi="Times New Roman"/>
          <w:sz w:val="24"/>
        </w:rPr>
        <w:t xml:space="preserve"> z późn.zm.) </w:t>
      </w:r>
    </w:p>
    <w:p w:rsidR="00BF040A" w:rsidRDefault="00BF040A" w:rsidP="00BF040A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</w:p>
    <w:p w:rsidR="00BF040A" w:rsidRDefault="00BF040A" w:rsidP="00BF040A">
      <w:pPr>
        <w:spacing w:after="0" w:line="240" w:lineRule="auto"/>
        <w:ind w:firstLine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zawiadamia,</w:t>
      </w:r>
    </w:p>
    <w:p w:rsidR="00BF040A" w:rsidRPr="00BF040A" w:rsidRDefault="00BF040A" w:rsidP="00BF040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że w dniu 9 </w:t>
      </w:r>
      <w:r>
        <w:rPr>
          <w:rFonts w:ascii="Times New Roman" w:hAnsi="Times New Roman"/>
          <w:sz w:val="24"/>
        </w:rPr>
        <w:t xml:space="preserve">września </w:t>
      </w:r>
      <w:r>
        <w:rPr>
          <w:rFonts w:ascii="Times New Roman" w:hAnsi="Times New Roman"/>
          <w:sz w:val="24"/>
        </w:rPr>
        <w:t>201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roku, na wniosek </w:t>
      </w:r>
      <w:r>
        <w:rPr>
          <w:rFonts w:ascii="Times New Roman" w:hAnsi="Times New Roman"/>
          <w:sz w:val="24"/>
          <w:szCs w:val="24"/>
        </w:rPr>
        <w:t>inwestora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Grzegorza Bartczaka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została wydana decyzja o środowiskowych uwarunkowaniach dla przedsięwzięcia polegającego </w:t>
      </w:r>
      <w:r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budowie </w:t>
      </w:r>
      <w:r w:rsidRPr="00BF040A">
        <w:rPr>
          <w:rFonts w:ascii="Times New Roman" w:eastAsiaTheme="minorHAnsi" w:hAnsi="Times New Roman"/>
          <w:sz w:val="24"/>
          <w:szCs w:val="24"/>
        </w:rPr>
        <w:t>na budowie 1 studni głębinowej do poboru wód podziemnych o wydajności max do 20 m</w:t>
      </w:r>
      <w:r w:rsidRPr="00BF040A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BF040A">
        <w:rPr>
          <w:rFonts w:ascii="Times New Roman" w:eastAsiaTheme="minorHAnsi" w:hAnsi="Times New Roman"/>
          <w:sz w:val="24"/>
          <w:szCs w:val="24"/>
        </w:rPr>
        <w:t xml:space="preserve">/h planowanej do realizacji na działce oznaczonej numerem geodezyjnym 7/1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BF040A">
        <w:rPr>
          <w:rFonts w:ascii="Times New Roman" w:eastAsiaTheme="minorHAnsi" w:hAnsi="Times New Roman"/>
          <w:sz w:val="24"/>
          <w:szCs w:val="24"/>
        </w:rPr>
        <w:t>w miejscowości Zielińsk, powiat radziejowski, województwo kujawsko – pomorskie.</w:t>
      </w:r>
    </w:p>
    <w:p w:rsidR="00BF040A" w:rsidRDefault="00BF040A" w:rsidP="00BF0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Jednocześnie zawiadamiam wszystkich zainteresowanych o możliwości zapoznania się z jej treścią w Urzędzie Gminy w Osięcinach, ul. I Armii Wojska Polskiego 14, 88 – 220 Osięciny, pokój nr 18, </w:t>
      </w:r>
      <w:r>
        <w:rPr>
          <w:rFonts w:ascii="Times New Roman" w:hAnsi="Times New Roman"/>
          <w:sz w:val="24"/>
        </w:rPr>
        <w:t xml:space="preserve">od poniedziałki do piątku </w:t>
      </w:r>
      <w:r>
        <w:rPr>
          <w:rFonts w:ascii="Times New Roman" w:hAnsi="Times New Roman"/>
          <w:sz w:val="24"/>
        </w:rPr>
        <w:t>w godzinach 7:30 – 15:30.</w:t>
      </w:r>
    </w:p>
    <w:p w:rsidR="00BF040A" w:rsidRDefault="00BF040A" w:rsidP="00BF040A">
      <w:pPr>
        <w:rPr>
          <w:rFonts w:ascii="Times New Roman" w:hAnsi="Times New Roman"/>
          <w:sz w:val="24"/>
        </w:rPr>
      </w:pPr>
    </w:p>
    <w:p w:rsidR="00BF040A" w:rsidRDefault="00BF040A" w:rsidP="00BF040A">
      <w:pPr>
        <w:rPr>
          <w:rFonts w:ascii="Times New Roman" w:hAnsi="Times New Roman"/>
          <w:sz w:val="20"/>
          <w:szCs w:val="20"/>
        </w:rPr>
      </w:pPr>
    </w:p>
    <w:p w:rsidR="00BF040A" w:rsidRDefault="00BF040A" w:rsidP="00BF040A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>Z up. Wójta Gminy Osięciny</w:t>
      </w:r>
    </w:p>
    <w:p w:rsidR="00BF040A" w:rsidRDefault="00BF040A" w:rsidP="00BF040A">
      <w:pPr>
        <w:spacing w:after="0" w:line="240" w:lineRule="auto"/>
        <w:ind w:left="6372"/>
        <w:rPr>
          <w:rFonts w:ascii="Times New Roman" w:hAnsi="Times New Roman"/>
          <w:i/>
          <w:sz w:val="20"/>
          <w:szCs w:val="20"/>
        </w:rPr>
      </w:pPr>
    </w:p>
    <w:p w:rsidR="00BF040A" w:rsidRDefault="00BF040A" w:rsidP="00BF040A">
      <w:pPr>
        <w:spacing w:after="0" w:line="240" w:lineRule="auto"/>
        <w:ind w:left="6372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20"/>
          <w:szCs w:val="20"/>
        </w:rPr>
        <w:t xml:space="preserve">mgr inż. Renata Ładzińska </w:t>
      </w:r>
    </w:p>
    <w:p w:rsidR="00BF040A" w:rsidRDefault="00BF040A" w:rsidP="00BF040A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Niniejsze obwieszczenie zostaje podane do publicznej wiadomości poprzez:</w:t>
      </w: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zamieszczenie w Biuletynie Informacji Publicznej Urzędu Gminy Osięciny:www.osieciny.pl, </w:t>
      </w: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wywieszenie na tablicy ogłoszeń Urzędu Gminy Osięciny,</w:t>
      </w: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- wywieszenie na słupie ogłoszeń w miejscu planowanej inwestycji – </w:t>
      </w:r>
      <w:r>
        <w:rPr>
          <w:rFonts w:ascii="Times New Roman" w:hAnsi="Times New Roman"/>
          <w:sz w:val="18"/>
          <w:szCs w:val="18"/>
        </w:rPr>
        <w:t>Zielińsk</w:t>
      </w:r>
    </w:p>
    <w:p w:rsidR="00BF040A" w:rsidRDefault="00BF040A" w:rsidP="00BF040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5A21EC" w:rsidRDefault="005A21EC"/>
    <w:sectPr w:rsidR="005A2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E89"/>
    <w:rsid w:val="005A21EC"/>
    <w:rsid w:val="00643E89"/>
    <w:rsid w:val="00BF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40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40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8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dcterms:created xsi:type="dcterms:W3CDTF">2016-10-04T10:45:00Z</dcterms:created>
  <dcterms:modified xsi:type="dcterms:W3CDTF">2016-10-04T10:47:00Z</dcterms:modified>
</cp:coreProperties>
</file>