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4EB" w:rsidRPr="00FA239A" w:rsidRDefault="000114EB" w:rsidP="00FA23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FA239A">
        <w:rPr>
          <w:rFonts w:ascii="Times New Roman" w:hAnsi="Times New Roman" w:cs="Times New Roman"/>
          <w:sz w:val="24"/>
          <w:szCs w:val="24"/>
        </w:rPr>
        <w:t>7 maja</w:t>
      </w:r>
      <w:r w:rsidRPr="00FA239A">
        <w:rPr>
          <w:rFonts w:ascii="Times New Roman" w:hAnsi="Times New Roman" w:cs="Times New Roman"/>
          <w:sz w:val="24"/>
          <w:szCs w:val="24"/>
        </w:rPr>
        <w:t xml:space="preserve"> 201</w:t>
      </w:r>
      <w:r w:rsidR="00FA239A">
        <w:rPr>
          <w:rFonts w:ascii="Times New Roman" w:hAnsi="Times New Roman" w:cs="Times New Roman"/>
          <w:sz w:val="24"/>
          <w:szCs w:val="24"/>
        </w:rPr>
        <w:t>2</w:t>
      </w:r>
      <w:r w:rsidRPr="00FA239A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A239A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 xml:space="preserve"> 6220.</w:t>
      </w:r>
      <w:r w:rsidR="00FA239A">
        <w:rPr>
          <w:rFonts w:ascii="Times New Roman" w:hAnsi="Times New Roman" w:cs="Times New Roman"/>
          <w:sz w:val="24"/>
          <w:szCs w:val="24"/>
        </w:rPr>
        <w:t>2</w:t>
      </w:r>
      <w:r w:rsidRPr="00FA239A">
        <w:rPr>
          <w:rFonts w:ascii="Times New Roman" w:hAnsi="Times New Roman" w:cs="Times New Roman"/>
          <w:sz w:val="24"/>
          <w:szCs w:val="24"/>
        </w:rPr>
        <w:t>.201</w:t>
      </w:r>
      <w:r w:rsidR="00FA239A">
        <w:rPr>
          <w:rFonts w:ascii="Times New Roman" w:hAnsi="Times New Roman" w:cs="Times New Roman"/>
          <w:sz w:val="24"/>
          <w:szCs w:val="24"/>
        </w:rPr>
        <w:t>2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>O B W I E S Z C Z E N I E</w:t>
      </w:r>
    </w:p>
    <w:p w:rsidR="000114EB" w:rsidRPr="00FA239A" w:rsidRDefault="000114EB" w:rsidP="00FA23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>Wójta Gminy Osięciny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ab/>
        <w:t>Na podstawie art. 49 ustawy z dnia 14 czerwca 1960 r. - Kodeks postępowania administracyjnego (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 xml:space="preserve">. z 2000 r., Nr 98, poz. 1071 z 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 xml:space="preserve">. zm.), mając na uwadze art. 3 ust. 1 pkt 11, art. 21 ust. 1 i ust. 2 pkt 8 oraz art. 63 ust. 1 i art. 79 ust. 1 ustawy z dnia </w:t>
      </w:r>
      <w:r w:rsidR="00FA239A">
        <w:rPr>
          <w:rFonts w:ascii="Times New Roman" w:hAnsi="Times New Roman" w:cs="Times New Roman"/>
          <w:sz w:val="24"/>
          <w:szCs w:val="24"/>
        </w:rPr>
        <w:br/>
      </w:r>
      <w:r w:rsidRPr="00FA239A">
        <w:rPr>
          <w:rFonts w:ascii="Times New Roman" w:hAnsi="Times New Roman" w:cs="Times New Roman"/>
          <w:sz w:val="24"/>
          <w:szCs w:val="24"/>
        </w:rPr>
        <w:t>3 października 2008 r. o udostępnianiu informacji o środowisku i jego ochronie, udziale społeczeństwa w ochronie środowiska oraz ocenach oddziaływania na środowisko (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>. Nr 199, poz. 1227 ze zmianami)</w:t>
      </w:r>
    </w:p>
    <w:p w:rsidR="00FA239A" w:rsidRDefault="00FA239A" w:rsidP="00FA23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>zawiadamiam, że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 xml:space="preserve">pismem z dnia </w:t>
      </w:r>
      <w:r w:rsidR="00FA239A">
        <w:rPr>
          <w:rFonts w:ascii="Times New Roman" w:hAnsi="Times New Roman" w:cs="Times New Roman"/>
          <w:sz w:val="24"/>
          <w:szCs w:val="24"/>
        </w:rPr>
        <w:t>13 kwietnia</w:t>
      </w:r>
      <w:r w:rsidRPr="00FA239A">
        <w:rPr>
          <w:rFonts w:ascii="Times New Roman" w:hAnsi="Times New Roman" w:cs="Times New Roman"/>
          <w:sz w:val="24"/>
          <w:szCs w:val="24"/>
        </w:rPr>
        <w:t xml:space="preserve"> 201</w:t>
      </w:r>
      <w:r w:rsidR="00FA239A">
        <w:rPr>
          <w:rFonts w:ascii="Times New Roman" w:hAnsi="Times New Roman" w:cs="Times New Roman"/>
          <w:sz w:val="24"/>
          <w:szCs w:val="24"/>
        </w:rPr>
        <w:t>2</w:t>
      </w:r>
      <w:r w:rsidRPr="00FA239A">
        <w:rPr>
          <w:rFonts w:ascii="Times New Roman" w:hAnsi="Times New Roman" w:cs="Times New Roman"/>
          <w:sz w:val="24"/>
          <w:szCs w:val="24"/>
        </w:rPr>
        <w:t xml:space="preserve"> roku Wójt Gminy Osięciny wystąpił do Państwowego Powiatowego Inspektora Sanitarnego w Radziejowie oraz Regionalnego Dyrektora Ochrony Środowiska w Bydgoszczy z prośbą o wydanie opinii o potrzebie sporządzenia oceny oddziaływania na środowisko dla planowanego przedsięwzięcia mogącego potencjalnie znacząco oddziaływać na środowisko polegającego </w:t>
      </w:r>
      <w:r w:rsidR="00FA239A" w:rsidRPr="00FA239A">
        <w:rPr>
          <w:rFonts w:ascii="Times New Roman" w:hAnsi="Times New Roman" w:cs="Times New Roman"/>
          <w:sz w:val="24"/>
          <w:szCs w:val="24"/>
        </w:rPr>
        <w:t>na b</w:t>
      </w:r>
      <w:r w:rsidR="00FA239A">
        <w:rPr>
          <w:rFonts w:ascii="Times New Roman" w:hAnsi="Times New Roman" w:cs="Times New Roman"/>
          <w:sz w:val="24"/>
          <w:szCs w:val="24"/>
        </w:rPr>
        <w:t xml:space="preserve">udowie 2 elektrowni wiatrowych </w:t>
      </w:r>
      <w:r w:rsidR="00FA239A">
        <w:rPr>
          <w:rFonts w:ascii="Times New Roman" w:hAnsi="Times New Roman" w:cs="Times New Roman"/>
          <w:sz w:val="24"/>
          <w:szCs w:val="24"/>
        </w:rPr>
        <w:br/>
      </w:r>
      <w:r w:rsidR="00FA239A" w:rsidRPr="00FA239A">
        <w:rPr>
          <w:rFonts w:ascii="Times New Roman" w:hAnsi="Times New Roman" w:cs="Times New Roman"/>
          <w:sz w:val="24"/>
          <w:szCs w:val="24"/>
        </w:rPr>
        <w:t>o mocy maksymalnej do 1000 kW wraz z infrastrukturą towarzyszącą o wysokości max wieży do 100 m, średnicy wirnika do 60 m na terenie Gminy</w:t>
      </w:r>
      <w:r w:rsidR="00FA239A">
        <w:rPr>
          <w:rFonts w:ascii="Times New Roman" w:hAnsi="Times New Roman" w:cs="Times New Roman"/>
          <w:sz w:val="24"/>
          <w:szCs w:val="24"/>
        </w:rPr>
        <w:t xml:space="preserve"> Osięciny na działkach 52 i 62 </w:t>
      </w:r>
      <w:r w:rsidR="007C148C">
        <w:rPr>
          <w:rFonts w:ascii="Times New Roman" w:hAnsi="Times New Roman" w:cs="Times New Roman"/>
          <w:sz w:val="24"/>
          <w:szCs w:val="24"/>
        </w:rPr>
        <w:br/>
      </w:r>
      <w:r w:rsidR="00FA239A" w:rsidRPr="00FA239A">
        <w:rPr>
          <w:rFonts w:ascii="Times New Roman" w:hAnsi="Times New Roman" w:cs="Times New Roman"/>
          <w:sz w:val="24"/>
          <w:szCs w:val="24"/>
        </w:rPr>
        <w:t>w miejscowości Krotoszyn, na terenie Gminy Osięciny, powiat radziejowski, w</w:t>
      </w:r>
      <w:r w:rsidR="00FA239A">
        <w:rPr>
          <w:rFonts w:ascii="Times New Roman" w:hAnsi="Times New Roman" w:cs="Times New Roman"/>
          <w:sz w:val="24"/>
          <w:szCs w:val="24"/>
        </w:rPr>
        <w:t xml:space="preserve">ojewództwo kujawsko – pomorskie </w:t>
      </w:r>
      <w:r w:rsidRPr="00FA239A">
        <w:rPr>
          <w:rFonts w:ascii="Times New Roman" w:hAnsi="Times New Roman" w:cs="Times New Roman"/>
          <w:sz w:val="24"/>
          <w:szCs w:val="24"/>
        </w:rPr>
        <w:t xml:space="preserve">po rozpatrzeniu wniosku o wydanie decyzji środowiskowych uwarunkowaniach wraz z załącznikami, w tym kartą informacyjną przedsięwzięcia złożonego w dniu </w:t>
      </w:r>
      <w:r w:rsidR="00FA239A">
        <w:rPr>
          <w:rFonts w:ascii="Times New Roman" w:hAnsi="Times New Roman" w:cs="Times New Roman"/>
          <w:sz w:val="24"/>
          <w:szCs w:val="24"/>
        </w:rPr>
        <w:t>06</w:t>
      </w:r>
      <w:r w:rsidRPr="00FA239A">
        <w:rPr>
          <w:rFonts w:ascii="Times New Roman" w:hAnsi="Times New Roman" w:cs="Times New Roman"/>
          <w:sz w:val="24"/>
          <w:szCs w:val="24"/>
        </w:rPr>
        <w:t>.0</w:t>
      </w:r>
      <w:r w:rsidR="00FA239A">
        <w:rPr>
          <w:rFonts w:ascii="Times New Roman" w:hAnsi="Times New Roman" w:cs="Times New Roman"/>
          <w:sz w:val="24"/>
          <w:szCs w:val="24"/>
        </w:rPr>
        <w:t>4</w:t>
      </w:r>
      <w:r w:rsidRPr="00FA239A">
        <w:rPr>
          <w:rFonts w:ascii="Times New Roman" w:hAnsi="Times New Roman" w:cs="Times New Roman"/>
          <w:sz w:val="24"/>
          <w:szCs w:val="24"/>
        </w:rPr>
        <w:t>.201</w:t>
      </w:r>
      <w:r w:rsidR="00FA239A">
        <w:rPr>
          <w:rFonts w:ascii="Times New Roman" w:hAnsi="Times New Roman" w:cs="Times New Roman"/>
          <w:sz w:val="24"/>
          <w:szCs w:val="24"/>
        </w:rPr>
        <w:t xml:space="preserve">2 r., uzupełnionego w dniu 12 kwietnia 2012 r., </w:t>
      </w:r>
      <w:r w:rsidRPr="00FA239A">
        <w:rPr>
          <w:rFonts w:ascii="Times New Roman" w:hAnsi="Times New Roman" w:cs="Times New Roman"/>
          <w:sz w:val="24"/>
          <w:szCs w:val="24"/>
        </w:rPr>
        <w:t xml:space="preserve">przez </w:t>
      </w:r>
      <w:r w:rsidR="00FA239A">
        <w:rPr>
          <w:rFonts w:ascii="Times New Roman" w:hAnsi="Times New Roman" w:cs="Times New Roman"/>
          <w:sz w:val="24"/>
          <w:szCs w:val="24"/>
        </w:rPr>
        <w:t>Pana Grzegorza Dębskiego zam. Bytoń 89, 88 – 231 Bytoń</w:t>
      </w:r>
    </w:p>
    <w:p w:rsidR="00FA239A" w:rsidRPr="00FA239A" w:rsidRDefault="00FA239A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>W odpowiedzi na pisma uzyskano</w:t>
      </w:r>
      <w:r w:rsidR="00CE4D1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E4D1C">
        <w:rPr>
          <w:rFonts w:ascii="Times New Roman" w:hAnsi="Times New Roman" w:cs="Times New Roman"/>
          <w:sz w:val="24"/>
          <w:szCs w:val="24"/>
        </w:rPr>
        <w:t xml:space="preserve">pisma </w:t>
      </w:r>
      <w:r w:rsidRPr="00FA239A">
        <w:rPr>
          <w:rFonts w:ascii="Times New Roman" w:hAnsi="Times New Roman" w:cs="Times New Roman"/>
          <w:sz w:val="24"/>
          <w:szCs w:val="24"/>
        </w:rPr>
        <w:t xml:space="preserve">: </w:t>
      </w:r>
      <w:r w:rsidRPr="00FA239A">
        <w:rPr>
          <w:rFonts w:ascii="Times New Roman" w:hAnsi="Times New Roman" w:cs="Times New Roman"/>
          <w:sz w:val="24"/>
          <w:szCs w:val="24"/>
        </w:rPr>
        <w:tab/>
      </w:r>
    </w:p>
    <w:p w:rsidR="000114EB" w:rsidRPr="00FA239A" w:rsidRDefault="00FA239A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114EB" w:rsidRPr="00FA239A">
        <w:rPr>
          <w:rFonts w:ascii="Times New Roman" w:hAnsi="Times New Roman" w:cs="Times New Roman"/>
          <w:sz w:val="24"/>
          <w:szCs w:val="24"/>
        </w:rPr>
        <w:t xml:space="preserve">Regionalnego Dyrektora Ochrony Środowiska w Bydgoszczy - </w:t>
      </w:r>
      <w:r w:rsidRPr="00FA239A">
        <w:rPr>
          <w:rFonts w:ascii="Times New Roman" w:hAnsi="Times New Roman" w:cs="Times New Roman"/>
          <w:sz w:val="24"/>
          <w:szCs w:val="24"/>
        </w:rPr>
        <w:t xml:space="preserve">z dnia 27 kwietnia 2012 r., znak: WOO.4240.339.2012.JM (data wpływu 02.05.2012 r.) </w:t>
      </w:r>
      <w:r w:rsidR="000114EB" w:rsidRPr="00FA239A">
        <w:rPr>
          <w:rFonts w:ascii="Times New Roman" w:hAnsi="Times New Roman" w:cs="Times New Roman"/>
          <w:sz w:val="24"/>
          <w:szCs w:val="24"/>
        </w:rPr>
        <w:t xml:space="preserve">– wyrażającą konieczność przeprowadzenia oceny oddziaływania na środowisko oraz ustalającą zakres raportu według art. 66 ust. 1 pkt. 1-9 i 11-20 oraz ust. 2 i 6 w/w ustawy z dnia 3 października 2008 r. </w:t>
      </w:r>
      <w:r w:rsidR="007C148C">
        <w:rPr>
          <w:rFonts w:ascii="Times New Roman" w:hAnsi="Times New Roman" w:cs="Times New Roman"/>
          <w:sz w:val="24"/>
          <w:szCs w:val="24"/>
        </w:rPr>
        <w:br/>
      </w:r>
      <w:r w:rsidR="000114EB" w:rsidRPr="00FA239A">
        <w:rPr>
          <w:rFonts w:ascii="Times New Roman" w:hAnsi="Times New Roman" w:cs="Times New Roman"/>
          <w:sz w:val="24"/>
          <w:szCs w:val="24"/>
        </w:rPr>
        <w:t xml:space="preserve">– o udostępnianiu informacji o środowisku i jego ochronie udziale społeczeństwa w ochronie środowiska oraz o ocenach oddziaływania na środowisko (Dz. U. z 2008 r. Nr 199, poz. 1227 z </w:t>
      </w:r>
      <w:proofErr w:type="spellStart"/>
      <w:r w:rsidR="000114EB" w:rsidRPr="00FA239A">
        <w:rPr>
          <w:rFonts w:ascii="Times New Roman" w:hAnsi="Times New Roman" w:cs="Times New Roman"/>
          <w:sz w:val="24"/>
          <w:szCs w:val="24"/>
        </w:rPr>
        <w:t>póż</w:t>
      </w:r>
      <w:proofErr w:type="spellEnd"/>
      <w:r w:rsidR="000114EB" w:rsidRPr="00FA239A">
        <w:rPr>
          <w:rFonts w:ascii="Times New Roman" w:hAnsi="Times New Roman" w:cs="Times New Roman"/>
          <w:sz w:val="24"/>
          <w:szCs w:val="24"/>
        </w:rPr>
        <w:t>. zm.)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FA239A" w:rsidP="007C1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114EB" w:rsidRPr="00FA239A">
        <w:rPr>
          <w:rFonts w:ascii="Times New Roman" w:hAnsi="Times New Roman" w:cs="Times New Roman"/>
          <w:sz w:val="24"/>
          <w:szCs w:val="24"/>
        </w:rPr>
        <w:t xml:space="preserve">Państwowego Powiatowego Inspektora Sanitarnego w Radziejowie Postanowienie </w:t>
      </w:r>
      <w:r w:rsidRPr="00FA239A">
        <w:rPr>
          <w:rFonts w:ascii="Times New Roman" w:hAnsi="Times New Roman" w:cs="Times New Roman"/>
          <w:sz w:val="24"/>
          <w:szCs w:val="24"/>
        </w:rPr>
        <w:t>z dnia 26 kwietnia 2012 r., znak: N.NZ-40-4-7-1/2012 (data wpływu 2704.2012 r.)</w:t>
      </w:r>
      <w:r>
        <w:rPr>
          <w:rFonts w:ascii="Times New Roman" w:hAnsi="Times New Roman" w:cs="Times New Roman"/>
          <w:sz w:val="24"/>
          <w:szCs w:val="24"/>
        </w:rPr>
        <w:t xml:space="preserve"> stwierdzającą brak konieczności sporządzenia oceny oddziaływania na środowisko.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ab/>
      </w:r>
      <w:r w:rsidRPr="00FA239A">
        <w:rPr>
          <w:rFonts w:ascii="Times New Roman" w:hAnsi="Times New Roman" w:cs="Times New Roman"/>
          <w:sz w:val="24"/>
          <w:szCs w:val="24"/>
        </w:rPr>
        <w:tab/>
        <w:t xml:space="preserve">W dniu </w:t>
      </w:r>
      <w:r w:rsidR="00FA239A">
        <w:rPr>
          <w:rFonts w:ascii="Times New Roman" w:hAnsi="Times New Roman" w:cs="Times New Roman"/>
          <w:sz w:val="24"/>
          <w:szCs w:val="24"/>
        </w:rPr>
        <w:t>7 maja 2012</w:t>
      </w:r>
      <w:r w:rsidRPr="00FA239A">
        <w:rPr>
          <w:rFonts w:ascii="Times New Roman" w:hAnsi="Times New Roman" w:cs="Times New Roman"/>
          <w:sz w:val="24"/>
          <w:szCs w:val="24"/>
        </w:rPr>
        <w:t xml:space="preserve"> r. zostało wydane przez Wójta Gminy Osięciny  Postanowienie znak: 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 xml:space="preserve"> 6220.</w:t>
      </w:r>
      <w:r w:rsidR="00FA239A">
        <w:rPr>
          <w:rFonts w:ascii="Times New Roman" w:hAnsi="Times New Roman" w:cs="Times New Roman"/>
          <w:sz w:val="24"/>
          <w:szCs w:val="24"/>
        </w:rPr>
        <w:t>2</w:t>
      </w:r>
      <w:r w:rsidRPr="00FA239A">
        <w:rPr>
          <w:rFonts w:ascii="Times New Roman" w:hAnsi="Times New Roman" w:cs="Times New Roman"/>
          <w:sz w:val="24"/>
          <w:szCs w:val="24"/>
        </w:rPr>
        <w:t>.201</w:t>
      </w:r>
      <w:r w:rsidR="00FA239A">
        <w:rPr>
          <w:rFonts w:ascii="Times New Roman" w:hAnsi="Times New Roman" w:cs="Times New Roman"/>
          <w:sz w:val="24"/>
          <w:szCs w:val="24"/>
        </w:rPr>
        <w:t>2</w:t>
      </w:r>
      <w:r w:rsidRPr="00FA239A">
        <w:rPr>
          <w:rFonts w:ascii="Times New Roman" w:hAnsi="Times New Roman" w:cs="Times New Roman"/>
          <w:sz w:val="24"/>
          <w:szCs w:val="24"/>
        </w:rPr>
        <w:t xml:space="preserve">, w którym uznano, że dla powyższego przedsięwzięcia istnieje konieczność przeprowadzenia oceny oddziaływania przedsięwzięcia na środowisko oraz ustalono zakres raportu o oddziaływaniu przedmiotowego przedsięwzięcia zgodnie z art. 66 ust. 1 pkt. 1-9 i 11-20 oraz ust. 2 i 6 w/w ustawy z dnia </w:t>
      </w:r>
      <w:r w:rsidR="007C148C">
        <w:rPr>
          <w:rFonts w:ascii="Times New Roman" w:hAnsi="Times New Roman" w:cs="Times New Roman"/>
          <w:sz w:val="24"/>
          <w:szCs w:val="24"/>
        </w:rPr>
        <w:br/>
      </w:r>
      <w:r w:rsidRPr="00FA239A">
        <w:rPr>
          <w:rFonts w:ascii="Times New Roman" w:hAnsi="Times New Roman" w:cs="Times New Roman"/>
          <w:sz w:val="24"/>
          <w:szCs w:val="24"/>
        </w:rPr>
        <w:t xml:space="preserve">3 października 2008 r. – o udostępnianiu informacji o środowisku i jego ochronie udziale </w:t>
      </w:r>
      <w:r w:rsidRPr="00FA239A">
        <w:rPr>
          <w:rFonts w:ascii="Times New Roman" w:hAnsi="Times New Roman" w:cs="Times New Roman"/>
          <w:sz w:val="24"/>
          <w:szCs w:val="24"/>
        </w:rPr>
        <w:lastRenderedPageBreak/>
        <w:t xml:space="preserve">społeczeństwa w ochronie środowiska oraz o ocenach oddziaływania na środowisko (Dz. U. </w:t>
      </w:r>
      <w:r w:rsidR="007C148C">
        <w:rPr>
          <w:rFonts w:ascii="Times New Roman" w:hAnsi="Times New Roman" w:cs="Times New Roman"/>
          <w:sz w:val="24"/>
          <w:szCs w:val="24"/>
        </w:rPr>
        <w:br/>
      </w:r>
      <w:r w:rsidRPr="00FA239A">
        <w:rPr>
          <w:rFonts w:ascii="Times New Roman" w:hAnsi="Times New Roman" w:cs="Times New Roman"/>
          <w:sz w:val="24"/>
          <w:szCs w:val="24"/>
        </w:rPr>
        <w:t xml:space="preserve">z 2008 r. Nr 199, poz. 1227 z 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>. zm.).</w:t>
      </w:r>
    </w:p>
    <w:p w:rsidR="000114EB" w:rsidRPr="00FA239A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ab/>
        <w:t>Stosownie do ustaleń art. 73 § 1 kpa w każdym stadium postępowania stronom przysługuje prawo przeglądania akt sprawy oraz sporządzania z nich notatek i odpisów.</w:t>
      </w:r>
    </w:p>
    <w:p w:rsidR="000114EB" w:rsidRPr="00FA239A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ab/>
        <w:t>Jednocześnie informuję, że zgodnie z art. 49 Kpa obwieszczenie uważa się za dokonane po upływie 14 dni od jego publikacji. Postanowienie i akta sprawy znajdują się do wglądu w godzinach urzędowania (7:30</w:t>
      </w:r>
      <w:r w:rsidR="007C148C">
        <w:rPr>
          <w:rFonts w:ascii="Times New Roman" w:hAnsi="Times New Roman" w:cs="Times New Roman"/>
          <w:sz w:val="24"/>
          <w:szCs w:val="24"/>
        </w:rPr>
        <w:t xml:space="preserve"> </w:t>
      </w:r>
      <w:r w:rsidRPr="00FA239A">
        <w:rPr>
          <w:rFonts w:ascii="Times New Roman" w:hAnsi="Times New Roman" w:cs="Times New Roman"/>
          <w:sz w:val="24"/>
          <w:szCs w:val="24"/>
        </w:rPr>
        <w:t>-</w:t>
      </w:r>
      <w:r w:rsidR="007C148C">
        <w:rPr>
          <w:rFonts w:ascii="Times New Roman" w:hAnsi="Times New Roman" w:cs="Times New Roman"/>
          <w:sz w:val="24"/>
          <w:szCs w:val="24"/>
        </w:rPr>
        <w:t xml:space="preserve"> </w:t>
      </w:r>
      <w:r w:rsidRPr="00FA239A">
        <w:rPr>
          <w:rFonts w:ascii="Times New Roman" w:hAnsi="Times New Roman" w:cs="Times New Roman"/>
          <w:sz w:val="24"/>
          <w:szCs w:val="24"/>
        </w:rPr>
        <w:t xml:space="preserve">15:30) w pok. nr 11 Urzędu Gminy w Osięcinach </w:t>
      </w:r>
      <w:r w:rsidR="00FA239A">
        <w:rPr>
          <w:rFonts w:ascii="Times New Roman" w:hAnsi="Times New Roman" w:cs="Times New Roman"/>
          <w:sz w:val="24"/>
          <w:szCs w:val="24"/>
        </w:rPr>
        <w:br/>
      </w:r>
      <w:r w:rsidRPr="00FA239A">
        <w:rPr>
          <w:rFonts w:ascii="Times New Roman" w:hAnsi="Times New Roman" w:cs="Times New Roman"/>
          <w:sz w:val="24"/>
          <w:szCs w:val="24"/>
        </w:rPr>
        <w:t>ul. I Armii Wojska Polskiego 14, 88-220 Osięciny.</w:t>
      </w:r>
    </w:p>
    <w:p w:rsidR="000114EB" w:rsidRPr="00FA239A" w:rsidRDefault="000114EB" w:rsidP="00FA2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39A">
        <w:rPr>
          <w:rFonts w:ascii="Times New Roman" w:hAnsi="Times New Roman" w:cs="Times New Roman"/>
          <w:sz w:val="24"/>
          <w:szCs w:val="24"/>
        </w:rPr>
        <w:tab/>
        <w:t xml:space="preserve">Informuję również, że zgodnie z art. 21 ust. 2 pkt 8 ustawy z dnia 3 października 2008r. o udostępnianiu informacji o środowisku i jego ochronie, udziale społeczeństwa </w:t>
      </w:r>
      <w:r w:rsidR="00FA239A">
        <w:rPr>
          <w:rFonts w:ascii="Times New Roman" w:hAnsi="Times New Roman" w:cs="Times New Roman"/>
          <w:sz w:val="24"/>
          <w:szCs w:val="24"/>
        </w:rPr>
        <w:br/>
      </w:r>
      <w:r w:rsidRPr="00FA239A">
        <w:rPr>
          <w:rFonts w:ascii="Times New Roman" w:hAnsi="Times New Roman" w:cs="Times New Roman"/>
          <w:sz w:val="24"/>
          <w:szCs w:val="24"/>
        </w:rPr>
        <w:t>w ochronie środowiska oraz o ocenach oddziaływania na środowisko (Dz. U. z 2008</w:t>
      </w:r>
      <w:r w:rsidR="007C148C">
        <w:rPr>
          <w:rFonts w:ascii="Times New Roman" w:hAnsi="Times New Roman" w:cs="Times New Roman"/>
          <w:sz w:val="24"/>
          <w:szCs w:val="24"/>
        </w:rPr>
        <w:t xml:space="preserve"> </w:t>
      </w:r>
      <w:r w:rsidRPr="00FA239A">
        <w:rPr>
          <w:rFonts w:ascii="Times New Roman" w:hAnsi="Times New Roman" w:cs="Times New Roman"/>
          <w:sz w:val="24"/>
          <w:szCs w:val="24"/>
        </w:rPr>
        <w:t xml:space="preserve">r., Nr 199, poz. 1227 z </w:t>
      </w:r>
      <w:proofErr w:type="spellStart"/>
      <w:r w:rsidRPr="00FA239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A239A">
        <w:rPr>
          <w:rFonts w:ascii="Times New Roman" w:hAnsi="Times New Roman" w:cs="Times New Roman"/>
          <w:sz w:val="24"/>
          <w:szCs w:val="24"/>
        </w:rPr>
        <w:t>. zm.) w/w postanowienie umieszczono w publicznie dostępnym wykazie danych.</w:t>
      </w:r>
    </w:p>
    <w:p w:rsidR="000114EB" w:rsidRPr="00FA239A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Default="000114EB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39A" w:rsidRPr="00FA239A" w:rsidRDefault="00FA239A" w:rsidP="00FA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4EB" w:rsidRPr="00FA239A" w:rsidRDefault="000114EB" w:rsidP="00FA239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39A">
        <w:rPr>
          <w:rFonts w:ascii="Times New Roman" w:hAnsi="Times New Roman" w:cs="Times New Roman"/>
          <w:sz w:val="20"/>
          <w:szCs w:val="20"/>
        </w:rPr>
        <w:t>Renata Ładzińska</w:t>
      </w:r>
    </w:p>
    <w:p w:rsidR="000114EB" w:rsidRPr="00FA239A" w:rsidRDefault="000114EB" w:rsidP="00FA239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F582F" w:rsidRPr="00FA239A" w:rsidRDefault="000114EB" w:rsidP="00FA239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39A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sectPr w:rsidR="00BF582F" w:rsidRPr="00FA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22"/>
    <w:rsid w:val="000114EB"/>
    <w:rsid w:val="002A5822"/>
    <w:rsid w:val="007C148C"/>
    <w:rsid w:val="00BF582F"/>
    <w:rsid w:val="00CE4D1C"/>
    <w:rsid w:val="00FA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4</cp:revision>
  <dcterms:created xsi:type="dcterms:W3CDTF">2012-05-08T10:13:00Z</dcterms:created>
  <dcterms:modified xsi:type="dcterms:W3CDTF">2012-05-08T10:36:00Z</dcterms:modified>
</cp:coreProperties>
</file>