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17E" w:rsidRPr="0009217E" w:rsidRDefault="0009217E" w:rsidP="0009217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t>O</w:t>
      </w:r>
      <w:r w:rsidRPr="0009217E">
        <w:rPr>
          <w:rFonts w:ascii="Times New Roman" w:hAnsi="Times New Roman" w:cs="Times New Roman"/>
          <w:sz w:val="24"/>
          <w:szCs w:val="24"/>
        </w:rPr>
        <w:t xml:space="preserve">sięciny, dnia </w:t>
      </w:r>
      <w:r>
        <w:rPr>
          <w:rFonts w:ascii="Times New Roman" w:hAnsi="Times New Roman" w:cs="Times New Roman"/>
          <w:sz w:val="24"/>
          <w:szCs w:val="24"/>
        </w:rPr>
        <w:t xml:space="preserve">13 kwietnia </w:t>
      </w:r>
      <w:bookmarkStart w:id="0" w:name="_GoBack"/>
      <w:bookmarkEnd w:id="0"/>
      <w:r w:rsidRPr="0009217E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9217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>WÓJT GMINY OSIĘCINY</w:t>
      </w:r>
      <w:r w:rsidRPr="0009217E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>AGiSO 6220.</w:t>
      </w:r>
      <w:r>
        <w:rPr>
          <w:rFonts w:ascii="Times New Roman" w:hAnsi="Times New Roman" w:cs="Times New Roman"/>
          <w:sz w:val="24"/>
          <w:szCs w:val="24"/>
        </w:rPr>
        <w:t>2.2012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>O B W I E S Z C Z E N I E</w:t>
      </w:r>
    </w:p>
    <w:p w:rsidR="0009217E" w:rsidRPr="0009217E" w:rsidRDefault="0009217E" w:rsidP="000921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>o wszczęciu postępowania administracyjnego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>Na podstawie art. 61 § 1 i 4 ustawy z dnia 14 czerwca 1960r. – Kodeks postępowania administracyjnego (Dz. U. z 2000r. Nr 98, poz.1071 z późn. zm.), w związku art. 73 ust. 1 ustawy z dnia 3 października 2008 r. Ustawy o udostępnianiu informacji o środowisku i jego ochronie, udziale społeczeństwa w ochronie środowiska oraz o ocenach oddziaływania na środowisko (Dz. U. z 2008 Nr 199, poz. 1227),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>zawiadamiam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 xml:space="preserve">że w dniu </w:t>
      </w:r>
      <w:r>
        <w:rPr>
          <w:rFonts w:ascii="Times New Roman" w:hAnsi="Times New Roman" w:cs="Times New Roman"/>
          <w:sz w:val="24"/>
          <w:szCs w:val="24"/>
        </w:rPr>
        <w:t>12 kwietnia 2012</w:t>
      </w:r>
      <w:r w:rsidRPr="0009217E">
        <w:rPr>
          <w:rFonts w:ascii="Times New Roman" w:hAnsi="Times New Roman" w:cs="Times New Roman"/>
          <w:sz w:val="24"/>
          <w:szCs w:val="24"/>
        </w:rPr>
        <w:t xml:space="preserve"> roku zostało wszczęte postępowanie administracyjne na wniosek: inwestora </w:t>
      </w:r>
      <w:r w:rsidRPr="0009217E">
        <w:rPr>
          <w:rFonts w:ascii="Times New Roman" w:hAnsi="Times New Roman" w:cs="Times New Roman"/>
          <w:sz w:val="24"/>
          <w:szCs w:val="24"/>
        </w:rPr>
        <w:t xml:space="preserve">Pana Grzegorza Dębskiego zam. Bytoń 89, 88-231 Bytoń </w:t>
      </w:r>
      <w:r w:rsidRPr="0009217E">
        <w:rPr>
          <w:rFonts w:ascii="Times New Roman" w:hAnsi="Times New Roman" w:cs="Times New Roman"/>
          <w:sz w:val="24"/>
          <w:szCs w:val="24"/>
        </w:rPr>
        <w:t xml:space="preserve">zostało wszczęte postępowanie w sprawie wydania decyzji o środowiskowych uwarunkowaniach </w:t>
      </w:r>
      <w:r>
        <w:rPr>
          <w:rFonts w:ascii="Times New Roman" w:hAnsi="Times New Roman" w:cs="Times New Roman"/>
          <w:sz w:val="24"/>
          <w:szCs w:val="24"/>
        </w:rPr>
        <w:t>dla</w:t>
      </w:r>
      <w:r w:rsidRPr="0009217E">
        <w:rPr>
          <w:rFonts w:ascii="Times New Roman" w:hAnsi="Times New Roman" w:cs="Times New Roman"/>
          <w:sz w:val="24"/>
          <w:szCs w:val="24"/>
        </w:rPr>
        <w:t xml:space="preserve"> przedsięwzięcia polegającego </w:t>
      </w:r>
      <w:r w:rsidRPr="0009217E">
        <w:rPr>
          <w:rFonts w:ascii="Times New Roman" w:hAnsi="Times New Roman" w:cs="Times New Roman"/>
          <w:sz w:val="24"/>
          <w:szCs w:val="24"/>
        </w:rPr>
        <w:t>na budowie 2 elektrowni wiatrowych o mocy do 1000 kW, wysokości wieży do 100 m, średnicy wirnika do 60 m, wraz z infrastrukturą towarzyszącą na działkach oznaczonych geodezyjnie numerem 52 i 62 w miejscowości Krotoszyn, obręb Krotoszyn II, gmina Osięciny, powiat radziejowski.</w:t>
      </w:r>
    </w:p>
    <w:p w:rsidR="0009217E" w:rsidRPr="0009217E" w:rsidRDefault="0009217E" w:rsidP="00092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ab/>
        <w:t xml:space="preserve">Zgodnie z art. 21 ust. 1 i 2 pkt. 9 ustawy z dnia 3 października 2008 r. o udostępnianiu informacji o środowisku i jego ochronie, udziale społeczeństwa w ochronie środowiska oraz </w:t>
      </w:r>
      <w:r>
        <w:rPr>
          <w:rFonts w:ascii="Times New Roman" w:hAnsi="Times New Roman" w:cs="Times New Roman"/>
          <w:sz w:val="24"/>
          <w:szCs w:val="24"/>
        </w:rPr>
        <w:br/>
      </w:r>
      <w:r w:rsidRPr="0009217E">
        <w:rPr>
          <w:rFonts w:ascii="Times New Roman" w:hAnsi="Times New Roman" w:cs="Times New Roman"/>
          <w:sz w:val="24"/>
          <w:szCs w:val="24"/>
        </w:rPr>
        <w:t xml:space="preserve">o ocenach oddziaływania na środowisko (Dz. U. z 2008 r. </w:t>
      </w:r>
      <w:r>
        <w:rPr>
          <w:rFonts w:ascii="Times New Roman" w:hAnsi="Times New Roman" w:cs="Times New Roman"/>
          <w:sz w:val="24"/>
          <w:szCs w:val="24"/>
        </w:rPr>
        <w:t xml:space="preserve">Nr 199, poz. 1227 ze zm.) dane </w:t>
      </w:r>
      <w:r>
        <w:rPr>
          <w:rFonts w:ascii="Times New Roman" w:hAnsi="Times New Roman" w:cs="Times New Roman"/>
          <w:sz w:val="24"/>
          <w:szCs w:val="24"/>
        </w:rPr>
        <w:br/>
      </w:r>
      <w:r w:rsidRPr="0009217E">
        <w:rPr>
          <w:rFonts w:ascii="Times New Roman" w:hAnsi="Times New Roman" w:cs="Times New Roman"/>
          <w:sz w:val="24"/>
          <w:szCs w:val="24"/>
        </w:rPr>
        <w:t>o wniosku w sprawie wydania decyzji środowiskowej umieszcza się w publicznie dostępnych wykazach oraz w myśli art. 33 organ właściwy do wydania decyzji podaje informacj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br/>
      </w:r>
      <w:r w:rsidRPr="0009217E">
        <w:rPr>
          <w:rFonts w:ascii="Times New Roman" w:hAnsi="Times New Roman" w:cs="Times New Roman"/>
          <w:sz w:val="24"/>
          <w:szCs w:val="24"/>
        </w:rPr>
        <w:t>do publicznej wiadomości.</w:t>
      </w:r>
    </w:p>
    <w:p w:rsidR="0009217E" w:rsidRPr="0009217E" w:rsidRDefault="0009217E" w:rsidP="00092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ab/>
        <w:t xml:space="preserve">Przedmiotowe zamierzenie inwestycyjne kwalifikuje się, zgodnie z § 3 ust. 1 pkt 35 rozporządzenia Rady Ministrów z dnia 9 listopada 2004 r. w sprawie określenia rodzajów przedsięwzięć mogących znacząco oddziaływać na środowisko oraz szczegółowych uwarunkowań związanych z kwalifikowaniem przedsięwzięć do sporządzenia raportu </w:t>
      </w:r>
      <w:r>
        <w:rPr>
          <w:rFonts w:ascii="Times New Roman" w:hAnsi="Times New Roman" w:cs="Times New Roman"/>
          <w:sz w:val="24"/>
          <w:szCs w:val="24"/>
        </w:rPr>
        <w:br/>
      </w:r>
      <w:r w:rsidRPr="0009217E">
        <w:rPr>
          <w:rFonts w:ascii="Times New Roman" w:hAnsi="Times New Roman" w:cs="Times New Roman"/>
          <w:sz w:val="24"/>
          <w:szCs w:val="24"/>
        </w:rPr>
        <w:t>o oddziaływaniu na środowisko (Dz. U. z 2010 r. Nr 213, poz. 1397.) do przedsięwzięć dla których sporządzenie raportu o oddziaływaniu na środowisko może być wymagane.</w:t>
      </w:r>
    </w:p>
    <w:p w:rsidR="0009217E" w:rsidRPr="0009217E" w:rsidRDefault="0009217E" w:rsidP="00092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ab/>
        <w:t>Zgodnie z art. 33 ust. 1 oraz art. 34 ustawy z</w:t>
      </w:r>
      <w:r>
        <w:rPr>
          <w:rFonts w:ascii="Times New Roman" w:hAnsi="Times New Roman" w:cs="Times New Roman"/>
          <w:sz w:val="24"/>
          <w:szCs w:val="24"/>
        </w:rPr>
        <w:t xml:space="preserve"> dnia 3 października 2008 roku </w:t>
      </w:r>
      <w:r>
        <w:rPr>
          <w:rFonts w:ascii="Times New Roman" w:hAnsi="Times New Roman" w:cs="Times New Roman"/>
          <w:sz w:val="24"/>
          <w:szCs w:val="24"/>
        </w:rPr>
        <w:br/>
      </w:r>
      <w:r w:rsidRPr="0009217E">
        <w:rPr>
          <w:rFonts w:ascii="Times New Roman" w:hAnsi="Times New Roman" w:cs="Times New Roman"/>
          <w:sz w:val="24"/>
          <w:szCs w:val="24"/>
        </w:rPr>
        <w:t xml:space="preserve">o udostępnianiu informacji o środowisku i jego ochronie, udziale społeczeństwa w ochronie środowiska oraz o ocenach oddziaływania na środowisko, zainteresowane strony mogą zapoznać się z dokumentacją w niniejszej sprawie oraz złożyć uwagi i wnioski w siedzibie Urzędu Gminy Osięciny, ul. I Armii Wojska Polskiego 14, 88-220 Osięciny, pokój nr 11 </w:t>
      </w:r>
      <w:r>
        <w:rPr>
          <w:rFonts w:ascii="Times New Roman" w:hAnsi="Times New Roman" w:cs="Times New Roman"/>
          <w:sz w:val="24"/>
          <w:szCs w:val="24"/>
        </w:rPr>
        <w:br/>
      </w:r>
      <w:r w:rsidRPr="0009217E">
        <w:rPr>
          <w:rFonts w:ascii="Times New Roman" w:hAnsi="Times New Roman" w:cs="Times New Roman"/>
          <w:sz w:val="24"/>
          <w:szCs w:val="24"/>
        </w:rPr>
        <w:t>w godzinach urzędowania od 7.30 do godziny 15.30, w formie pisemnej, ustnej do protokołu lub za pomocą środków komunikacji elektronicznej bez konieczności opatrywania ich bezpiecznym podpisem elektronicznym na adres ugosiecin</w:t>
      </w:r>
      <w:r>
        <w:rPr>
          <w:rFonts w:ascii="Times New Roman" w:hAnsi="Times New Roman" w:cs="Times New Roman"/>
          <w:sz w:val="24"/>
          <w:szCs w:val="24"/>
        </w:rPr>
        <w:t xml:space="preserve">y@q4.pl w terminie 21 dni tj. </w:t>
      </w:r>
      <w:r w:rsidRPr="0009217E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16 kwietnia 2012</w:t>
      </w:r>
      <w:r w:rsidRPr="0009217E">
        <w:rPr>
          <w:rFonts w:ascii="Times New Roman" w:hAnsi="Times New Roman" w:cs="Times New Roman"/>
          <w:sz w:val="24"/>
          <w:szCs w:val="24"/>
        </w:rPr>
        <w:t xml:space="preserve"> roku do 16 </w:t>
      </w:r>
      <w:r>
        <w:rPr>
          <w:rFonts w:ascii="Times New Roman" w:hAnsi="Times New Roman" w:cs="Times New Roman"/>
          <w:sz w:val="24"/>
          <w:szCs w:val="24"/>
        </w:rPr>
        <w:t>maja</w:t>
      </w:r>
      <w:r w:rsidRPr="0009217E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9217E">
        <w:rPr>
          <w:rFonts w:ascii="Times New Roman" w:hAnsi="Times New Roman" w:cs="Times New Roman"/>
          <w:sz w:val="24"/>
          <w:szCs w:val="24"/>
        </w:rPr>
        <w:t xml:space="preserve"> roku. Uwagi i wnioski po upływie terminu pozostaną nie rozpatrzone.</w:t>
      </w:r>
    </w:p>
    <w:p w:rsidR="0009217E" w:rsidRPr="0009217E" w:rsidRDefault="0009217E" w:rsidP="00092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>Jednocześnie informuję o uprawnieniach wszystkich stron przedmiotowego postępowania wynikających z art. 9 i art. 10 k.p.a. do czynnego udziału w każdym jego stadium.</w:t>
      </w:r>
    </w:p>
    <w:p w:rsidR="0009217E" w:rsidRPr="0009217E" w:rsidRDefault="0009217E" w:rsidP="00092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lastRenderedPageBreak/>
        <w:tab/>
        <w:t>Zgodnie z art. art. 63 ust. 1 i 2 , art. 64 ust. 1 i ust. 2 pkt. 1 i 2, art. 75 ust. 1 pkt 4, ustawy z dnia 3 października 2008 roku o udostępnianiu informacji o środowisku i jego ochronie, udziale społeczeństwa w ochronie środowiska oraz o ocenach oddziaływania na środowisko, postanowienie o obowiązku przeprowadzenia oceny oddziaływania na środowisko oraz decyzję o środowiskowych uwarunkowaniach dla tego przedsięwzięcia wydaje Wójt Gminy Osięciny po zasięgnięciu opinii Regionalnej Dyrekcji Ochrony Środowiska w Bydgoszczy, ul. Dworcowa 63, 85-950 Bydgoszcz oraz Państwowego Powiatowego Inspektora Sanitarnego w Radziejowie, ul. Kościuszki 20/22, 88-200 Radziejów. Wobec powyższego rozstrzygnięcie sprawy nastąpi niezwłocznie po uzyskaniu wymaganych uzgodnień i opinii pomocniczych.</w:t>
      </w:r>
    </w:p>
    <w:p w:rsidR="0009217E" w:rsidRPr="0009217E" w:rsidRDefault="0009217E" w:rsidP="000921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ab/>
        <w:t>Zgodnie z art. 61 § 4  ustawy z dnia 14 czerwca 1960r. – Kodeks postępowania administracyjnego (Dz. U. z 2000r. Nr 98, poz.1071 z późn. zm.),  o wszczęciu postępowania administracyjnego zawiadamia się wszystkie osoby będące stronami w powyższej sprawie.</w:t>
      </w:r>
    </w:p>
    <w:p w:rsid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ab/>
      </w:r>
    </w:p>
    <w:p w:rsid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 xml:space="preserve">- zamieszczenie w Biuletynie Informacji Publicznej Urzędu Gminy Osięciny: www.osieciny.pl 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>- wywieszenie na tablicy ogłoszeń Urzędu Gminy Osięciny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>- wywieszenie na słupie ogłoszeń w miejscu planowanej inwestycji –</w:t>
      </w:r>
      <w:r>
        <w:rPr>
          <w:rFonts w:ascii="Times New Roman" w:hAnsi="Times New Roman" w:cs="Times New Roman"/>
          <w:sz w:val="24"/>
          <w:szCs w:val="24"/>
        </w:rPr>
        <w:t xml:space="preserve"> Krotoszyn, Wola Skarbkowa.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ab/>
      </w:r>
    </w:p>
    <w:p w:rsidR="0009217E" w:rsidRPr="0009217E" w:rsidRDefault="0009217E" w:rsidP="0009217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 xml:space="preserve">Z upoważnienia Wójta                                                                                                          </w:t>
      </w:r>
    </w:p>
    <w:p w:rsidR="0009217E" w:rsidRPr="0009217E" w:rsidRDefault="0009217E" w:rsidP="0009217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 xml:space="preserve"> Renata Ładzińska</w:t>
      </w:r>
    </w:p>
    <w:p w:rsidR="0009217E" w:rsidRPr="0009217E" w:rsidRDefault="0009217E" w:rsidP="0009217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217E">
        <w:rPr>
          <w:rFonts w:ascii="Times New Roman" w:hAnsi="Times New Roman" w:cs="Times New Roman"/>
          <w:sz w:val="24"/>
          <w:szCs w:val="24"/>
        </w:rPr>
        <w:t>inspektor</w:t>
      </w:r>
    </w:p>
    <w:p w:rsidR="0009217E" w:rsidRPr="0009217E" w:rsidRDefault="0009217E" w:rsidP="0009217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9217E">
        <w:rPr>
          <w:rFonts w:ascii="Times New Roman" w:hAnsi="Times New Roman" w:cs="Times New Roman"/>
          <w:sz w:val="20"/>
          <w:szCs w:val="20"/>
        </w:rPr>
        <w:t>Otrzymują: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9217E">
        <w:rPr>
          <w:rFonts w:ascii="Times New Roman" w:hAnsi="Times New Roman" w:cs="Times New Roman"/>
          <w:sz w:val="20"/>
          <w:szCs w:val="20"/>
        </w:rPr>
        <w:t>1.</w:t>
      </w:r>
      <w:r w:rsidRPr="0009217E">
        <w:rPr>
          <w:rFonts w:ascii="Times New Roman" w:hAnsi="Times New Roman" w:cs="Times New Roman"/>
          <w:sz w:val="20"/>
          <w:szCs w:val="20"/>
        </w:rPr>
        <w:tab/>
        <w:t>Tablica Ogłoszeń Urzędu Gminy Osięciny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9217E">
        <w:rPr>
          <w:rFonts w:ascii="Times New Roman" w:hAnsi="Times New Roman" w:cs="Times New Roman"/>
          <w:sz w:val="20"/>
          <w:szCs w:val="20"/>
        </w:rPr>
        <w:t>2.</w:t>
      </w:r>
      <w:r w:rsidRPr="0009217E">
        <w:rPr>
          <w:rFonts w:ascii="Times New Roman" w:hAnsi="Times New Roman" w:cs="Times New Roman"/>
          <w:sz w:val="20"/>
          <w:szCs w:val="20"/>
        </w:rPr>
        <w:tab/>
        <w:t xml:space="preserve">BIP Urzędu Gminy Osięciny: www.osieciny.pl </w:t>
      </w:r>
    </w:p>
    <w:p w:rsidR="0009217E" w:rsidRPr="0009217E" w:rsidRDefault="0009217E" w:rsidP="000921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9217E">
        <w:rPr>
          <w:rFonts w:ascii="Times New Roman" w:hAnsi="Times New Roman" w:cs="Times New Roman"/>
          <w:sz w:val="20"/>
          <w:szCs w:val="20"/>
        </w:rPr>
        <w:t>3.</w:t>
      </w:r>
      <w:r w:rsidRPr="0009217E">
        <w:rPr>
          <w:rFonts w:ascii="Times New Roman" w:hAnsi="Times New Roman" w:cs="Times New Roman"/>
          <w:sz w:val="20"/>
          <w:szCs w:val="20"/>
        </w:rPr>
        <w:tab/>
        <w:t>a/a</w:t>
      </w:r>
    </w:p>
    <w:p w:rsidR="005B5A73" w:rsidRPr="0009217E" w:rsidRDefault="005B5A73">
      <w:pPr>
        <w:rPr>
          <w:sz w:val="20"/>
          <w:szCs w:val="20"/>
        </w:rPr>
      </w:pPr>
    </w:p>
    <w:sectPr w:rsidR="005B5A73" w:rsidRPr="000921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0B"/>
    <w:rsid w:val="0009217E"/>
    <w:rsid w:val="005B5A73"/>
    <w:rsid w:val="00DB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667</Words>
  <Characters>4006</Characters>
  <Application>Microsoft Office Word</Application>
  <DocSecurity>0</DocSecurity>
  <Lines>33</Lines>
  <Paragraphs>9</Paragraphs>
  <ScaleCrop>false</ScaleCrop>
  <Company/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2</cp:revision>
  <dcterms:created xsi:type="dcterms:W3CDTF">2012-04-13T13:13:00Z</dcterms:created>
  <dcterms:modified xsi:type="dcterms:W3CDTF">2012-04-13T13:17:00Z</dcterms:modified>
</cp:coreProperties>
</file>