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0E25" w:rsidRPr="004B0E25" w:rsidRDefault="008D1C40" w:rsidP="004B0E2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B0E25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4B0E25" w:rsidRPr="004B0E25">
        <w:rPr>
          <w:rFonts w:ascii="Times New Roman" w:hAnsi="Times New Roman" w:cs="Times New Roman"/>
          <w:sz w:val="24"/>
          <w:szCs w:val="24"/>
        </w:rPr>
        <w:t>Osięciny, dnia 13 kwietnia 2012 roku</w:t>
      </w:r>
    </w:p>
    <w:p w:rsidR="004B0E25" w:rsidRPr="004B0E25" w:rsidRDefault="004B0E25" w:rsidP="004B0E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0E25" w:rsidRPr="004B0E25" w:rsidRDefault="004B0E25" w:rsidP="004B0E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4B0E25">
        <w:rPr>
          <w:rFonts w:ascii="Times New Roman" w:hAnsi="Times New Roman" w:cs="Times New Roman"/>
          <w:sz w:val="24"/>
          <w:szCs w:val="24"/>
        </w:rPr>
        <w:t>AGiSO</w:t>
      </w:r>
      <w:proofErr w:type="spellEnd"/>
      <w:r w:rsidRPr="004B0E25">
        <w:rPr>
          <w:rFonts w:ascii="Times New Roman" w:hAnsi="Times New Roman" w:cs="Times New Roman"/>
          <w:sz w:val="24"/>
          <w:szCs w:val="24"/>
        </w:rPr>
        <w:t xml:space="preserve"> 6220.17.2011.2012</w:t>
      </w:r>
    </w:p>
    <w:p w:rsidR="004B0E25" w:rsidRPr="004B0E25" w:rsidRDefault="004B0E25" w:rsidP="004B0E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0E25" w:rsidRPr="004B0E25" w:rsidRDefault="004B0E25" w:rsidP="004B0E2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0E25">
        <w:rPr>
          <w:rFonts w:ascii="Times New Roman" w:hAnsi="Times New Roman" w:cs="Times New Roman"/>
          <w:b/>
          <w:sz w:val="24"/>
          <w:szCs w:val="24"/>
        </w:rPr>
        <w:t>Z a w i a d o m i e n i e</w:t>
      </w:r>
    </w:p>
    <w:p w:rsidR="004B0E25" w:rsidRPr="004B0E25" w:rsidRDefault="004B0E25" w:rsidP="004B0E2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0E25">
        <w:rPr>
          <w:rFonts w:ascii="Times New Roman" w:hAnsi="Times New Roman" w:cs="Times New Roman"/>
          <w:b/>
          <w:sz w:val="24"/>
          <w:szCs w:val="24"/>
        </w:rPr>
        <w:t>o rozprawie administracyjnej</w:t>
      </w:r>
    </w:p>
    <w:p w:rsidR="004B0E25" w:rsidRPr="004B0E25" w:rsidRDefault="004B0E25" w:rsidP="004B0E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0E25" w:rsidRPr="004B0E25" w:rsidRDefault="004B0E25" w:rsidP="004B0E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0E25">
        <w:rPr>
          <w:rFonts w:ascii="Times New Roman" w:hAnsi="Times New Roman" w:cs="Times New Roman"/>
          <w:sz w:val="24"/>
          <w:szCs w:val="24"/>
        </w:rPr>
        <w:tab/>
        <w:t xml:space="preserve">Na podstawie art. 33 ust. 1, w związku z art. 79 ust. 1 ustawy z dnia 3 października 2008r. o udostępnianiu informacji o środowisku i jego ochronie, udziale społeczeństwa </w:t>
      </w:r>
      <w:r>
        <w:rPr>
          <w:rFonts w:ascii="Times New Roman" w:hAnsi="Times New Roman" w:cs="Times New Roman"/>
          <w:sz w:val="24"/>
          <w:szCs w:val="24"/>
        </w:rPr>
        <w:br/>
      </w:r>
      <w:r w:rsidRPr="004B0E25">
        <w:rPr>
          <w:rFonts w:ascii="Times New Roman" w:hAnsi="Times New Roman" w:cs="Times New Roman"/>
          <w:sz w:val="24"/>
          <w:szCs w:val="24"/>
        </w:rPr>
        <w:t xml:space="preserve">w ochronie środowiska oraz o ocenach oddziaływania na środowisko (Dz. U. Nr 199, poz. 1227 z </w:t>
      </w:r>
      <w:proofErr w:type="spellStart"/>
      <w:r w:rsidRPr="004B0E25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4B0E25">
        <w:rPr>
          <w:rFonts w:ascii="Times New Roman" w:hAnsi="Times New Roman" w:cs="Times New Roman"/>
          <w:sz w:val="24"/>
          <w:szCs w:val="24"/>
        </w:rPr>
        <w:t xml:space="preserve">. zm.) oraz art. 89 Kodeksu postępowania administracyjnego (Dz. U. z 2000 r. Nr 98, poz. 1071 z </w:t>
      </w:r>
      <w:proofErr w:type="spellStart"/>
      <w:r w:rsidRPr="004B0E25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4B0E25">
        <w:rPr>
          <w:rFonts w:ascii="Times New Roman" w:hAnsi="Times New Roman" w:cs="Times New Roman"/>
          <w:sz w:val="24"/>
          <w:szCs w:val="24"/>
        </w:rPr>
        <w:t xml:space="preserve">. zm.), </w:t>
      </w:r>
    </w:p>
    <w:p w:rsidR="004B0E25" w:rsidRPr="004B0E25" w:rsidRDefault="004B0E25" w:rsidP="004B0E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0E25">
        <w:rPr>
          <w:rFonts w:ascii="Times New Roman" w:hAnsi="Times New Roman" w:cs="Times New Roman"/>
          <w:sz w:val="24"/>
          <w:szCs w:val="24"/>
        </w:rPr>
        <w:t xml:space="preserve">Wójt Gminy Osięciny informuje, że w dniu 03.04.2012 wpłynął wniosek o wydanie decyzji </w:t>
      </w:r>
      <w:r>
        <w:rPr>
          <w:rFonts w:ascii="Times New Roman" w:hAnsi="Times New Roman" w:cs="Times New Roman"/>
          <w:sz w:val="24"/>
          <w:szCs w:val="24"/>
        </w:rPr>
        <w:br/>
      </w:r>
      <w:r w:rsidRPr="004B0E25">
        <w:rPr>
          <w:rFonts w:ascii="Times New Roman" w:hAnsi="Times New Roman" w:cs="Times New Roman"/>
          <w:sz w:val="24"/>
          <w:szCs w:val="24"/>
        </w:rPr>
        <w:t xml:space="preserve">o środowiskowych uwarunkowaniach dla przedsięwzięcia polegającego na: budowie </w:t>
      </w:r>
      <w:r>
        <w:rPr>
          <w:rFonts w:ascii="Times New Roman" w:hAnsi="Times New Roman" w:cs="Times New Roman"/>
          <w:sz w:val="24"/>
          <w:szCs w:val="24"/>
        </w:rPr>
        <w:br/>
      </w:r>
      <w:r w:rsidRPr="004B0E25">
        <w:rPr>
          <w:rFonts w:ascii="Times New Roman" w:hAnsi="Times New Roman" w:cs="Times New Roman"/>
          <w:sz w:val="24"/>
          <w:szCs w:val="24"/>
        </w:rPr>
        <w:t xml:space="preserve">3 kurników służących do hodowli drobiu (brojlerów) o łącznej obsadzie około 150 tys. Sztuk łącznie, co stanowi około 450 DJP średnio rocznie, 6 silosów paszowych o pojemności 15 ton każdy,  4 zbiorników na gaz o pojemności około 6700 l  każdy z płytą, 6 zbiorników na ścieki technologiczne o pojemności 6m3 każdy, 1 zbiornik na ścieki bytowe o pojemności około 3,5 m3 każdy, pomieszczeniem do magazynowania słomy wraz z drogą dojazdową wzdłuż planowanej inwestycji oraz niezbędną infrastrukturą towarzyszącą usytuowanych na działce oznaczonej numerem geodezyjnym 14 w miejscowości Samszyce wraz z rozbudową istniejącej płyty obornikowej przewidzianych do realizacji na działce oznaczonej numerem geodezyjnym 109 w miejscowości Samszyce, powiat radziejowski, województwo kujawsko – pomorskie.   </w:t>
      </w:r>
    </w:p>
    <w:p w:rsidR="004B0E25" w:rsidRPr="004B0E25" w:rsidRDefault="004B0E25" w:rsidP="004B0E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0E25">
        <w:rPr>
          <w:rFonts w:ascii="Times New Roman" w:hAnsi="Times New Roman" w:cs="Times New Roman"/>
          <w:sz w:val="24"/>
          <w:szCs w:val="24"/>
        </w:rPr>
        <w:t>Organem administracji właściwym do wydania decyzji w tej sprawie jest Wójt Gminy Osięciny zaś organami biorącymi udział w ocenie oddziaływania na środowisko, właściwymi do dokonania uzgodnień będą Regionalny Dyrektor Ochrony Środowiska w Bydgoszczy oraz  Państwowy  Powiatowy  Inspektor  Sanitarny.</w:t>
      </w:r>
    </w:p>
    <w:p w:rsidR="004B0E25" w:rsidRPr="004B0E25" w:rsidRDefault="004B0E25" w:rsidP="004B0E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0E25">
        <w:rPr>
          <w:rFonts w:ascii="Times New Roman" w:hAnsi="Times New Roman" w:cs="Times New Roman"/>
          <w:sz w:val="24"/>
          <w:szCs w:val="24"/>
        </w:rPr>
        <w:t>W dniu 13.04.2012 roku w/w inwestor uzupełnił wniosek o raport oddziaływania w/w przedsięwzięcia na środowisko</w:t>
      </w:r>
    </w:p>
    <w:p w:rsidR="004B0E25" w:rsidRPr="004B0E25" w:rsidRDefault="004B0E25" w:rsidP="004B0E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0E25">
        <w:rPr>
          <w:rFonts w:ascii="Times New Roman" w:hAnsi="Times New Roman" w:cs="Times New Roman"/>
          <w:sz w:val="24"/>
          <w:szCs w:val="24"/>
        </w:rPr>
        <w:t xml:space="preserve">W związku z czym zawiadamiam wszystkich zainteresowanych o możliwości zapoznania się z dokumentacją sprawy, składania uwag i wniosków w formie pisemnej, elektronicznej na adres ugosieciny@q4.pl, ustnej, w terminie od  16 kwietnia 2012 do  16 maja 2012 r. </w:t>
      </w:r>
      <w:r w:rsidRPr="004B0E25">
        <w:rPr>
          <w:rFonts w:ascii="Times New Roman" w:hAnsi="Times New Roman" w:cs="Times New Roman"/>
          <w:sz w:val="24"/>
          <w:szCs w:val="24"/>
        </w:rPr>
        <w:cr/>
      </w:r>
    </w:p>
    <w:p w:rsidR="004B0E25" w:rsidRPr="004B0E25" w:rsidRDefault="004B0E25" w:rsidP="004B0E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0E25">
        <w:rPr>
          <w:rFonts w:ascii="Times New Roman" w:hAnsi="Times New Roman" w:cs="Times New Roman"/>
          <w:sz w:val="24"/>
          <w:szCs w:val="24"/>
        </w:rPr>
        <w:t>w pokoju nr 11 Urzędu Gminy Osięciny w godzinach urzędowania tj. od godziny 7:30 do 15:30. Złożone uwagi i wnioski zostaną rozpatrzone przez  Urząd Gminy Osięciny przed wydaniem decyzji o środowiskowych uwarunkowaniach.</w:t>
      </w:r>
    </w:p>
    <w:p w:rsidR="004B0E25" w:rsidRPr="004B0E25" w:rsidRDefault="004B0E25" w:rsidP="004B0E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0E25" w:rsidRPr="004B0E25" w:rsidRDefault="004B0E25" w:rsidP="004B0E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0E25">
        <w:rPr>
          <w:rFonts w:ascii="Times New Roman" w:hAnsi="Times New Roman" w:cs="Times New Roman"/>
          <w:sz w:val="24"/>
          <w:szCs w:val="24"/>
        </w:rPr>
        <w:t>Jednocześnie informuję, że w dniu 16 maja 2012 roku, w Urzędzie Gminy Osięciny w pokoju nr 11 o godzinie 10:00 odbędzie się rozprawa administracyjna otwarta dla społeczeństwa, na którą zapraszam wszystkich zainteresowanych.</w:t>
      </w:r>
    </w:p>
    <w:p w:rsidR="004B0E25" w:rsidRPr="004B0E25" w:rsidRDefault="004B0E25" w:rsidP="004B0E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0E25" w:rsidRPr="004B0E25" w:rsidRDefault="004B0E25" w:rsidP="004B0E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0E25" w:rsidRPr="004B0E25" w:rsidRDefault="004B0E25" w:rsidP="004B0E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0E25" w:rsidRPr="004B0E25" w:rsidRDefault="004B0E25" w:rsidP="004B0E25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4B0E25">
        <w:rPr>
          <w:rFonts w:ascii="Times New Roman" w:hAnsi="Times New Roman" w:cs="Times New Roman"/>
          <w:sz w:val="20"/>
          <w:szCs w:val="20"/>
        </w:rPr>
        <w:t>Z up. Wójta Gminy Osięciny</w:t>
      </w:r>
      <w:bookmarkStart w:id="0" w:name="_GoBack"/>
      <w:bookmarkEnd w:id="0"/>
    </w:p>
    <w:p w:rsidR="004B0E25" w:rsidRPr="004B0E25" w:rsidRDefault="004B0E25" w:rsidP="004B0E25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4B0E25">
        <w:rPr>
          <w:rFonts w:ascii="Times New Roman" w:hAnsi="Times New Roman" w:cs="Times New Roman"/>
          <w:sz w:val="20"/>
          <w:szCs w:val="20"/>
        </w:rPr>
        <w:t xml:space="preserve">Renata Ładzińska </w:t>
      </w:r>
    </w:p>
    <w:p w:rsidR="004B0E25" w:rsidRPr="004B0E25" w:rsidRDefault="004B0E25" w:rsidP="004B0E25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4B0E25">
        <w:rPr>
          <w:rFonts w:ascii="Times New Roman" w:hAnsi="Times New Roman" w:cs="Times New Roman"/>
          <w:sz w:val="20"/>
          <w:szCs w:val="20"/>
        </w:rPr>
        <w:t>inspektor ds. ochrony środowiska i rolnictwa</w:t>
      </w:r>
    </w:p>
    <w:p w:rsidR="004B0E25" w:rsidRPr="004B0E25" w:rsidRDefault="004B0E25" w:rsidP="004B0E25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4B0E25" w:rsidRPr="004B0E25" w:rsidRDefault="004B0E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4B0E25" w:rsidRPr="004B0E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1A78"/>
    <w:rsid w:val="003F1A78"/>
    <w:rsid w:val="004B0E25"/>
    <w:rsid w:val="008D1C40"/>
    <w:rsid w:val="00A44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383</Words>
  <Characters>2303</Characters>
  <Application>Microsoft Office Word</Application>
  <DocSecurity>0</DocSecurity>
  <Lines>19</Lines>
  <Paragraphs>5</Paragraphs>
  <ScaleCrop>false</ScaleCrop>
  <Company/>
  <LinksUpToDate>false</LinksUpToDate>
  <CharactersWithSpaces>2681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Renia</dc:creator>
  <cp:keywords/>
  <dc:description/>
  <cp:lastModifiedBy>Renia</cp:lastModifiedBy>
  <cp:revision>4</cp:revision>
  <dcterms:created xsi:type="dcterms:W3CDTF">2012-04-13T07:52:00Z</dcterms:created>
  <dcterms:modified xsi:type="dcterms:W3CDTF">2012-04-13T11:27:00Z</dcterms:modified>
</cp:coreProperties>
</file>