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9F3" w:rsidRDefault="009039F3" w:rsidP="009039F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039F3" w:rsidRPr="00790462" w:rsidRDefault="009039F3" w:rsidP="009039F3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790462">
        <w:rPr>
          <w:rFonts w:ascii="Times New Roman" w:hAnsi="Times New Roman" w:cs="Times New Roman"/>
          <w:b/>
          <w:i/>
          <w:sz w:val="32"/>
          <w:szCs w:val="32"/>
          <w:u w:val="single"/>
        </w:rPr>
        <w:t>Zasady gospodarowania odpadami komunalnymi</w:t>
      </w:r>
    </w:p>
    <w:p w:rsidR="009039F3" w:rsidRPr="00790462" w:rsidRDefault="009039F3" w:rsidP="009039F3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79046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w Osięcinach 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od</w:t>
      </w:r>
      <w:r w:rsidRPr="0079046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1 lipca 2013r.</w:t>
      </w: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0C25A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Wszelkie sprawy prosimy kierować:</w:t>
      </w:r>
    </w:p>
    <w:p w:rsidR="009039F3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9039F3" w:rsidRPr="00665EAA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665E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Urząd Gminy w Osięcinach</w:t>
      </w:r>
    </w:p>
    <w:p w:rsidR="009039F3" w:rsidRPr="00665EAA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</w:t>
      </w:r>
      <w:r w:rsidRPr="00665E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l.  I Armii WP 14</w:t>
      </w:r>
    </w:p>
    <w:p w:rsidR="009039F3" w:rsidRPr="00665EAA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665E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88-220 Osięciny</w:t>
      </w:r>
    </w:p>
    <w:p w:rsidR="009039F3" w:rsidRPr="00665EAA" w:rsidRDefault="002B1680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hyperlink r:id="rId6" w:history="1">
        <w:r w:rsidR="009039F3" w:rsidRPr="00665EAA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e-mail</w:t>
        </w:r>
      </w:hyperlink>
      <w:r w:rsidR="009039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="009039F3" w:rsidRPr="00665E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9039F3" w:rsidRPr="00355D1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ugosieciny@q4.pl</w:t>
      </w:r>
    </w:p>
    <w:p w:rsidR="009039F3" w:rsidRPr="006B0E9F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tel. </w:t>
      </w:r>
      <w:r w:rsidRPr="00665E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54 265 00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05, </w:t>
      </w:r>
      <w:r w:rsidRPr="00665E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54 265 00 30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wew. 21</w:t>
      </w:r>
      <w:r w:rsidRPr="00665E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, pokój nr 11</w:t>
      </w:r>
    </w:p>
    <w:p w:rsidR="009039F3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39F3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039F3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039F3" w:rsidRPr="00C67BF0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C25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Firma odbierająca odpady komunalne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wyłoniona w przetargu</w:t>
      </w:r>
    </w:p>
    <w:p w:rsidR="009039F3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39F3" w:rsidRPr="00665EAA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5E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PGK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Saniko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” </w:t>
      </w:r>
      <w:proofErr w:type="spellStart"/>
      <w:r w:rsidRPr="00665E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</w:t>
      </w:r>
      <w:proofErr w:type="spellEnd"/>
      <w:r w:rsidRPr="00665E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o.o.</w:t>
      </w:r>
    </w:p>
    <w:p w:rsidR="009039F3" w:rsidRPr="00665EAA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Pr="00665E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l. Komunalna 4</w:t>
      </w:r>
    </w:p>
    <w:p w:rsidR="009039F3" w:rsidRPr="00665EAA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5E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87-8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00 </w:t>
      </w:r>
      <w:r w:rsidRPr="00665E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Włocławek</w:t>
      </w:r>
    </w:p>
    <w:p w:rsidR="009039F3" w:rsidRPr="00355D1E" w:rsidRDefault="002B1680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hyperlink r:id="rId7" w:history="1">
        <w:r w:rsidR="009039F3" w:rsidRPr="00355D1E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e-mail</w:t>
        </w:r>
      </w:hyperlink>
      <w:r w:rsidR="009039F3" w:rsidRPr="00355D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: </w:t>
      </w:r>
      <w:hyperlink r:id="rId8" w:history="1">
        <w:r w:rsidR="009039F3" w:rsidRPr="00355D1E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saniko@saniko.com.pl</w:t>
        </w:r>
      </w:hyperlink>
      <w:r w:rsidR="009039F3" w:rsidRPr="00355D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9039F3" w:rsidRPr="00355D1E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D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Tel. 54 412 18 00</w:t>
      </w:r>
    </w:p>
    <w:p w:rsidR="009039F3" w:rsidRPr="00355D1E" w:rsidRDefault="009039F3" w:rsidP="00903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C67BF0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7B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regulaminem o utrzymaniu czystości i porządku na terenie gminy Osięciny podjętym przez Radę Gminy Osięciny do obowiązków właścicieli nieruchomości należy wyposażenie nieruchomości w pojemnik do gromadzenia zmieszanych odpadów komunalnych.</w:t>
      </w:r>
    </w:p>
    <w:p w:rsidR="009039F3" w:rsidRPr="00C67BF0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790462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77A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 przypadku braku wyposażenia nieruchomości w pojemnik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można</w:t>
      </w:r>
      <w:r w:rsidRPr="00077A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skontaktować się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osobiście lub telefonicznie z firmą</w:t>
      </w:r>
      <w:r w:rsidRPr="00077A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PGK „</w:t>
      </w:r>
      <w:proofErr w:type="spellStart"/>
      <w:r w:rsidRPr="00077A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Saniko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” Sp. z o.o. Włocławek w celu</w:t>
      </w:r>
      <w:r w:rsidRPr="00077A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492A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dzierżawy pojemnika wiąże się </w:t>
      </w:r>
      <w:r w:rsidR="00492A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 zawarciem indywidualnej umowy z ww. firmą.</w:t>
      </w: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9039F3" w:rsidRPr="00790462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7904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Sposób pozbywania się odpadów z terenów nieruchomości zamieszkałych:</w:t>
      </w: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9039F3" w:rsidRPr="00414B71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4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Odpady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komunalne wymienione poniżej </w:t>
      </w:r>
      <w:r w:rsidRPr="00414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 nieruchomości zamieszkałych będą odbie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rane u źródła </w:t>
      </w:r>
      <w:r w:rsidR="00492A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 każdej ilości, </w:t>
      </w:r>
      <w:r w:rsidRPr="00414B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zamian za uiszczoną opłatę za gospodarowanie odpadami, w następujący sposób:</w:t>
      </w: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D51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• odpady komunalne zmieszane: gromadzone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</w:t>
      </w:r>
      <w:r w:rsidRPr="002D51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pojemnikach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,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którego wielkość ustala właściciel nieruchomości z uwzględnieniem okresu grzewczego kiedy odpadów tych przybywa, zbierane </w:t>
      </w:r>
      <w:r w:rsidR="00492A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miejscowości</w:t>
      </w:r>
    </w:p>
    <w:p w:rsidR="009039F3" w:rsidRDefault="009039F3" w:rsidP="009039F3">
      <w:p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Osięciny z częstotliwością 2 razy w miesiącu </w:t>
      </w:r>
    </w:p>
    <w:p w:rsidR="009039F3" w:rsidRDefault="009039F3" w:rsidP="009039F3">
      <w:p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nieruchomościach wielolokalowych tj. w blokach w mie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jscowości Jarantowice i Latkowo</w:t>
      </w:r>
      <w:r w:rsidRPr="00C67B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 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częstotliwością 2 razy w miesiącu </w:t>
      </w:r>
    </w:p>
    <w:p w:rsidR="009039F3" w:rsidRDefault="009039F3" w:rsidP="009039F3">
      <w:p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pozostałe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miejscowości z częstotliwością 1 raz w miesiącu;</w:t>
      </w:r>
    </w:p>
    <w:p w:rsidR="009039F3" w:rsidRPr="00A97407" w:rsidRDefault="009039F3" w:rsidP="009039F3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2D51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• odpady opakowaniowe selektywnie zebrane,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gromadzone w workach</w:t>
      </w:r>
      <w:r w:rsidRPr="00077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 logo firmy </w:t>
      </w:r>
      <w:r w:rsidRPr="002D51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takie jak: </w:t>
      </w: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- </w:t>
      </w:r>
      <w:r w:rsidRPr="002D51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tworzywa sztuczne i papier w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żółtym</w:t>
      </w:r>
      <w:r w:rsidRPr="002D51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worku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odbierane z częstotliwością 1 raz na 2 miesiące </w:t>
      </w:r>
      <w:r w:rsidR="00954C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całej Gminie, z możliwością zwiększenia ilości worków, w zależności od potrzeb danego gospodarstwa domowego;</w:t>
      </w: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- </w:t>
      </w:r>
      <w:r w:rsidRPr="002D51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szkło w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zielonym</w:t>
      </w:r>
      <w:r w:rsidRPr="002D51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worku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odbierane z częstotliwością 1 raz na 2 miesiące w całej Gminie, </w:t>
      </w:r>
      <w:r w:rsidR="00954C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możliwoś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cią zwiększenia ilości worków, </w:t>
      </w:r>
      <w:r w:rsidRPr="002D51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zależności od potrzeb danego gospodarstwa domowego.</w:t>
      </w: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C67BF0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67B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 xml:space="preserve">Worki do selektywnej zbiórki zostaną dostarczone przez firmę przy pierwszym opróżnieniu pojemników na zmieszane odpady komunalne lub można je pobrać w Urzędzie Gminy </w:t>
      </w:r>
      <w:r w:rsidR="00954C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br/>
      </w:r>
      <w:r w:rsidRPr="00C67B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 Osięcinach pokój nr 11. </w:t>
      </w:r>
    </w:p>
    <w:p w:rsidR="009039F3" w:rsidRPr="00354EAC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C67B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 przypadku wykorzystania worków dostarczonych przez firmę dodatkową ilość bezpłatnie także będzie można pobrać w UG Osięciny.</w:t>
      </w:r>
    </w:p>
    <w:p w:rsidR="009039F3" w:rsidRPr="00B37979" w:rsidRDefault="009039F3" w:rsidP="009039F3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tbl>
      <w:tblPr>
        <w:tblStyle w:val="Tabela-Siatka"/>
        <w:tblW w:w="11198" w:type="dxa"/>
        <w:tblInd w:w="250" w:type="dxa"/>
        <w:tblLook w:val="04A0" w:firstRow="1" w:lastRow="0" w:firstColumn="1" w:lastColumn="0" w:noHBand="0" w:noVBand="1"/>
      </w:tblPr>
      <w:tblGrid>
        <w:gridCol w:w="3544"/>
        <w:gridCol w:w="3827"/>
        <w:gridCol w:w="3827"/>
      </w:tblGrid>
      <w:tr w:rsidR="009039F3" w:rsidRPr="00B37979" w:rsidTr="009039F3">
        <w:tc>
          <w:tcPr>
            <w:tcW w:w="11198" w:type="dxa"/>
            <w:gridSpan w:val="3"/>
          </w:tcPr>
          <w:p w:rsidR="009039F3" w:rsidRDefault="009039F3" w:rsidP="00D142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39F3" w:rsidRDefault="009039F3" w:rsidP="00D142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979">
              <w:rPr>
                <w:rFonts w:ascii="Times New Roman" w:hAnsi="Times New Roman" w:cs="Times New Roman"/>
                <w:b/>
                <w:sz w:val="28"/>
                <w:szCs w:val="28"/>
              </w:rPr>
              <w:t>Zasady segregacji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39F3" w:rsidRPr="00B37979" w:rsidTr="009039F3">
        <w:tc>
          <w:tcPr>
            <w:tcW w:w="7371" w:type="dxa"/>
            <w:gridSpan w:val="2"/>
          </w:tcPr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39F3" w:rsidRPr="006B4080" w:rsidRDefault="009039F3" w:rsidP="00D1422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B4080">
              <w:rPr>
                <w:rFonts w:ascii="Times New Roman" w:hAnsi="Times New Roman" w:cs="Times New Roman"/>
                <w:b/>
                <w:sz w:val="32"/>
                <w:szCs w:val="32"/>
              </w:rPr>
              <w:t>WOR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EK</w:t>
            </w:r>
            <w:r w:rsidR="002B168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Ż</w:t>
            </w:r>
            <w:bookmarkStart w:id="0" w:name="_GoBack"/>
            <w:bookmarkEnd w:id="0"/>
            <w:r w:rsidRPr="006B4080">
              <w:rPr>
                <w:rFonts w:ascii="Times New Roman" w:hAnsi="Times New Roman" w:cs="Times New Roman"/>
                <w:b/>
                <w:sz w:val="32"/>
                <w:szCs w:val="32"/>
              </w:rPr>
              <w:t>ÓŁTY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039F3" w:rsidRPr="006B4080" w:rsidRDefault="009039F3" w:rsidP="00D1422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039F3" w:rsidRPr="00B37979" w:rsidRDefault="009039F3" w:rsidP="00D142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080">
              <w:rPr>
                <w:rFonts w:ascii="Times New Roman" w:hAnsi="Times New Roman" w:cs="Times New Roman"/>
                <w:b/>
                <w:sz w:val="32"/>
                <w:szCs w:val="32"/>
              </w:rPr>
              <w:t>WOREK ZIELONY</w:t>
            </w:r>
          </w:p>
        </w:tc>
      </w:tr>
      <w:tr w:rsidR="009039F3" w:rsidRPr="00B37979" w:rsidTr="009039F3">
        <w:tc>
          <w:tcPr>
            <w:tcW w:w="3544" w:type="dxa"/>
          </w:tcPr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PAPIER</w:t>
            </w:r>
          </w:p>
        </w:tc>
        <w:tc>
          <w:tcPr>
            <w:tcW w:w="3827" w:type="dxa"/>
          </w:tcPr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TWORZYWA SZTUCZNE</w:t>
            </w:r>
          </w:p>
        </w:tc>
        <w:tc>
          <w:tcPr>
            <w:tcW w:w="3827" w:type="dxa"/>
          </w:tcPr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SZKŁO</w:t>
            </w:r>
          </w:p>
        </w:tc>
      </w:tr>
      <w:tr w:rsidR="009039F3" w:rsidRPr="00B37979" w:rsidTr="009039F3">
        <w:tc>
          <w:tcPr>
            <w:tcW w:w="3544" w:type="dxa"/>
          </w:tcPr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Wrzucamy: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opakowania z papieru lub tektury,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gazety i czasopisma,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katalogi, prospekty, foldery,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papier szkolny i biurowy,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książki i zeszyty,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torebki papierowe,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papier pakowy.</w:t>
            </w:r>
          </w:p>
        </w:tc>
        <w:tc>
          <w:tcPr>
            <w:tcW w:w="3827" w:type="dxa"/>
          </w:tcPr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Wrzucamy: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butelki po napojach,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- opakowania po chemii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gospodarczej, kosmetykach (</w:t>
            </w:r>
            <w:proofErr w:type="spellStart"/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np</w:t>
            </w:r>
            <w:proofErr w:type="spellEnd"/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szamponach, proszkach, płynach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do mycia naczyń itp.)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plastikowe zakrętki,</w:t>
            </w:r>
          </w:p>
          <w:p w:rsidR="009039F3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- plastikowe torebki,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worki,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reklamówki, i inne folie</w:t>
            </w:r>
          </w:p>
          <w:p w:rsidR="009039F3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worki po nawozach</w:t>
            </w:r>
          </w:p>
          <w:p w:rsidR="009039F3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9F3" w:rsidRPr="00354EAC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BEZ ODKLEJANIA ETYKIET</w:t>
            </w:r>
          </w:p>
        </w:tc>
        <w:tc>
          <w:tcPr>
            <w:tcW w:w="3827" w:type="dxa"/>
          </w:tcPr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Wrzucamy: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butelki i słoiki szklane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napojach i żywności,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butelki po napojach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alkoholowych, </w:t>
            </w:r>
          </w:p>
          <w:p w:rsidR="009039F3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sz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klane opakowania po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kosmetykach</w:t>
            </w:r>
          </w:p>
          <w:p w:rsidR="009039F3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EAC">
              <w:rPr>
                <w:rFonts w:ascii="Times New Roman" w:hAnsi="Times New Roman" w:cs="Times New Roman"/>
                <w:b/>
                <w:sz w:val="24"/>
                <w:szCs w:val="24"/>
              </w:rPr>
              <w:t>OPŁUKANE Z ZAWARTOŚCI</w:t>
            </w:r>
          </w:p>
          <w:p w:rsidR="009039F3" w:rsidRDefault="009039F3" w:rsidP="00D1422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9039F3" w:rsidRPr="00354EAC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BEZ ODKLEJANIA ETYKIET</w:t>
            </w:r>
          </w:p>
        </w:tc>
      </w:tr>
      <w:tr w:rsidR="009039F3" w:rsidRPr="00B37979" w:rsidTr="009039F3">
        <w:tc>
          <w:tcPr>
            <w:tcW w:w="3544" w:type="dxa"/>
          </w:tcPr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Nie wrzucamy: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papier powlekany folią i kalką,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kartony po mleku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napojach,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sokach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jednorazowe i podpaski,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pampersy i podkładki,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worki po nawozach, cemencie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i innych materiałach budowlanych,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tapety,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inne odpady komunalne (w tym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niebezpieczne).</w:t>
            </w:r>
          </w:p>
        </w:tc>
        <w:tc>
          <w:tcPr>
            <w:tcW w:w="3827" w:type="dxa"/>
          </w:tcPr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Nie wrzucamy: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46367">
              <w:rPr>
                <w:rFonts w:ascii="Times New Roman" w:hAnsi="Times New Roman" w:cs="Times New Roman"/>
                <w:sz w:val="24"/>
                <w:szCs w:val="24"/>
              </w:rPr>
              <w:t>zabawki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- strzykawki, </w:t>
            </w:r>
            <w:proofErr w:type="spellStart"/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wenflony</w:t>
            </w:r>
            <w:proofErr w:type="spellEnd"/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i inne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artykuły medyczne,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odpady budowlane i rozbiórkowe,</w:t>
            </w:r>
          </w:p>
          <w:p w:rsidR="009039F3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nie opróżnione opakowania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lekach i farbach, lakierach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i olejach,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doniczki plastikowe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zużyte baterie i akumulatory,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zużyty sprzęt elektryczny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i elektroniczny,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inne odpady komunalne (w tym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niebezpieczne)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opakowania po produktach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spożywczych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(np. opakowania po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jogurtach, śmietanie, kefirze,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margarynach, masłach, ketchupie)</w:t>
            </w:r>
          </w:p>
          <w:p w:rsidR="009039F3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- plastikowe koszyczki po owocach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i innych produktach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(np. skrzynki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plastikowe)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plastikowe kubki, talerzyki, sztućce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styropian,</w:t>
            </w:r>
          </w:p>
        </w:tc>
        <w:tc>
          <w:tcPr>
            <w:tcW w:w="3827" w:type="dxa"/>
          </w:tcPr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b/>
                <w:sz w:val="24"/>
                <w:szCs w:val="24"/>
              </w:rPr>
              <w:t>Nie wrzucamy: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468DA">
              <w:rPr>
                <w:rFonts w:ascii="Times New Roman" w:hAnsi="Times New Roman" w:cs="Times New Roman"/>
                <w:sz w:val="24"/>
                <w:szCs w:val="24"/>
              </w:rPr>
              <w:t>szklanek, kieliszków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ceramika, doniczki,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znicze z zawartością wosku,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ż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arówki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świetlówki,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szkło kryształowe,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reflektory,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nie opróżnione opakowania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lekach, olejach,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rozpuszczalnikach,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termometry i strzykawki,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monitory i lampy telewizyjne,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szyby okienne i zbrojne,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szyby samochodowe,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lustra i witraże,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 fajans i porcelana,</w:t>
            </w:r>
          </w:p>
          <w:p w:rsidR="009039F3" w:rsidRPr="00B37979" w:rsidRDefault="009039F3" w:rsidP="00D14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>inne odpady komunalne (w tym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37979">
              <w:rPr>
                <w:rFonts w:ascii="Times New Roman" w:hAnsi="Times New Roman" w:cs="Times New Roman"/>
                <w:sz w:val="24"/>
                <w:szCs w:val="24"/>
              </w:rPr>
              <w:t xml:space="preserve"> niebezpieczne)</w:t>
            </w:r>
          </w:p>
        </w:tc>
      </w:tr>
      <w:tr w:rsidR="009039F3" w:rsidRPr="00B37979" w:rsidTr="009039F3">
        <w:tc>
          <w:tcPr>
            <w:tcW w:w="11198" w:type="dxa"/>
            <w:gridSpan w:val="3"/>
          </w:tcPr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39F3" w:rsidRPr="00D9727C" w:rsidRDefault="009039F3" w:rsidP="00D142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72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To co nie należy wrzucać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do worków wrzucamy do pojemnika</w:t>
            </w:r>
          </w:p>
          <w:p w:rsidR="009039F3" w:rsidRDefault="009039F3" w:rsidP="00D142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</w:p>
    <w:p w:rsidR="009039F3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</w:p>
    <w:p w:rsidR="009039F3" w:rsidRPr="00790462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7904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Odpady na terenie Gminy Osięciny w zależności od frakcji należy:</w:t>
      </w:r>
    </w:p>
    <w:p w:rsidR="009039F3" w:rsidRPr="00790462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odpady opakowaniowe selektywnie zbierane (papier, tworzywa sztuczne i szkło) 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zbiera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ć</w:t>
      </w: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workach ustawionych na nieruchomości;</w:t>
      </w:r>
    </w:p>
    <w:p w:rsidR="009039F3" w:rsidRPr="00665EAA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odpady te mogą być także przekazywane do punktu selektywnej zbiórki odpadów komunalnych</w:t>
      </w:r>
      <w:r w:rsidRPr="00414B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92A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414B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godzinach ich pracy;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odpady komunalne ulegające biodegradacji, w tym odpady opakowaniowe ulegające biodegradacji oraz odpady zielone można: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kompostować w przydomowym kompostowniku;</w:t>
      </w:r>
    </w:p>
    <w:p w:rsidR="009039F3" w:rsidRPr="00665EAA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przekazać do punktu selektywnej zbiórki odpadów komunalnych</w:t>
      </w:r>
      <w:r w:rsidRPr="00414B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godzinach ich pracy</w:t>
      </w: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opakowania wielomateriałowe należy przekazać do punktu selektywnej zbiórki odpadów komunalnych w godzinach ich pracy;</w:t>
      </w:r>
    </w:p>
    <w:p w:rsidR="009039F3" w:rsidRPr="00665EAA" w:rsidRDefault="009039F3" w:rsidP="009039F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przeterminowane leki i chemikalia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(opakowania bez zawartości)</w:t>
      </w: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należy przekazać do punktu selektywnej zbiórki odpadów komunalnych w godzinach ich pracy;</w:t>
      </w:r>
    </w:p>
    <w:p w:rsidR="009039F3" w:rsidRPr="00665EAA" w:rsidRDefault="009039F3" w:rsidP="009039F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odpady w postaci zużytych baterii i akumulatorów: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przekazać do punktu selektywnej zbiórki odpadów komunalnych</w:t>
      </w:r>
      <w:r w:rsidRPr="00414B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godzinach ich pracy;</w:t>
      </w:r>
    </w:p>
    <w:p w:rsidR="009039F3" w:rsidRPr="00665EAA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lub do punktów ich sprzedaży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zużyty sprzęt elektryczny i elektroniczny: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przekazać do punktu selektywnej zbiórki odpadów komunalnych</w:t>
      </w:r>
      <w:r w:rsidRPr="00414B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godzinach ich pracy;</w:t>
      </w:r>
    </w:p>
    <w:p w:rsidR="009039F3" w:rsidRPr="00665EAA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lub do punktów ich sprzedaży;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metal: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przekazać do punktu selektywnej zbiórki odpadów komunalnych</w:t>
      </w:r>
      <w:r w:rsidRPr="00414B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godzinach ich pracy;</w:t>
      </w:r>
    </w:p>
    <w:p w:rsidR="009039F3" w:rsidRPr="00665EAA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68E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lub do punktów ich skupu;</w:t>
      </w:r>
    </w:p>
    <w:p w:rsidR="009039F3" w:rsidRPr="005A68EF" w:rsidRDefault="009039F3" w:rsidP="00903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meble i odpady wielkogabarytowe - przekazać do punktu selektywnej zbiórki odpadów komunalnych w godzinach ich pracy;</w:t>
      </w:r>
    </w:p>
    <w:p w:rsidR="009039F3" w:rsidRPr="00665EAA" w:rsidRDefault="009039F3" w:rsidP="009039F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0C25A7" w:rsidRDefault="009039F3" w:rsidP="009039F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zużyte opony - przekazać do punktu selektywnej zbiórki odpadów komunalnych </w:t>
      </w:r>
      <w:r w:rsidRPr="000C2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br/>
        <w:t>w godzinach ich pracy;</w:t>
      </w:r>
    </w:p>
    <w:p w:rsidR="009039F3" w:rsidRPr="00665EAA" w:rsidRDefault="009039F3" w:rsidP="009039F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039F3" w:rsidRPr="00790462" w:rsidRDefault="009039F3" w:rsidP="009039F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C52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odpady budowlane i rozbiórkowe</w:t>
      </w:r>
      <w:r w:rsidRPr="004C52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 ilości 1 Mg (tona) od 1 gospodarstwa domowego na 1 rok</w:t>
      </w:r>
      <w:r w:rsidRPr="004C52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- przekazać do punktu selektywnej zbiórki odpadów komunalnych w godzinach ich pracy.</w:t>
      </w:r>
    </w:p>
    <w:p w:rsidR="009039F3" w:rsidRDefault="009039F3" w:rsidP="009039F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9039F3" w:rsidRDefault="009039F3" w:rsidP="009039F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</w:pPr>
      <w:r w:rsidRPr="0079046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  <w:t xml:space="preserve">Punkt selektywnej zbiórki odpadów komunalnych znajdujący się w miejscowości Osięciny ul. Stacja PKP </w:t>
      </w:r>
      <w:r w:rsidRPr="0079046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pl-PL"/>
        </w:rPr>
        <w:t>(skrzyżowanie Osięciny - wjazd z drogi wojewódzkiej nr 267 relacji Ujma Duża – Piotrków Kujawski)</w:t>
      </w:r>
      <w:r w:rsidRPr="0079046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  <w:t xml:space="preserve"> czynny w każdą</w:t>
      </w:r>
      <w:r w:rsidR="000F7C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  <w:t xml:space="preserve"> wolna</w:t>
      </w:r>
      <w:r w:rsidRPr="0079046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  <w:t xml:space="preserve"> sobotę w godz. 10.00 – 14.00</w:t>
      </w:r>
    </w:p>
    <w:p w:rsidR="009039F3" w:rsidRDefault="009039F3" w:rsidP="009039F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</w:pPr>
    </w:p>
    <w:p w:rsidR="009039F3" w:rsidRDefault="009039F3" w:rsidP="009039F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l-PL"/>
        </w:rPr>
      </w:pPr>
    </w:p>
    <w:p w:rsidR="008308E2" w:rsidRDefault="008308E2" w:rsidP="003F4A4E">
      <w:pPr>
        <w:spacing w:line="240" w:lineRule="auto"/>
        <w:jc w:val="both"/>
        <w:rPr>
          <w:sz w:val="24"/>
          <w:szCs w:val="24"/>
        </w:rPr>
      </w:pPr>
    </w:p>
    <w:p w:rsidR="008308E2" w:rsidRDefault="008308E2" w:rsidP="003F4A4E">
      <w:pPr>
        <w:spacing w:line="240" w:lineRule="auto"/>
        <w:jc w:val="both"/>
        <w:rPr>
          <w:sz w:val="24"/>
          <w:szCs w:val="24"/>
        </w:rPr>
      </w:pPr>
    </w:p>
    <w:sectPr w:rsidR="008308E2" w:rsidSect="00492A87">
      <w:pgSz w:w="11906" w:h="16838"/>
      <w:pgMar w:top="709" w:right="849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37D16"/>
    <w:multiLevelType w:val="hybridMultilevel"/>
    <w:tmpl w:val="21D8A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863D9"/>
    <w:multiLevelType w:val="hybridMultilevel"/>
    <w:tmpl w:val="17D81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31D31"/>
    <w:multiLevelType w:val="hybridMultilevel"/>
    <w:tmpl w:val="3704F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124EF"/>
    <w:multiLevelType w:val="hybridMultilevel"/>
    <w:tmpl w:val="2886F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AB69BB"/>
    <w:multiLevelType w:val="hybridMultilevel"/>
    <w:tmpl w:val="DCD0A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83D59"/>
    <w:multiLevelType w:val="hybridMultilevel"/>
    <w:tmpl w:val="6046C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5842DA"/>
    <w:multiLevelType w:val="hybridMultilevel"/>
    <w:tmpl w:val="EDD6C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B74A54"/>
    <w:multiLevelType w:val="hybridMultilevel"/>
    <w:tmpl w:val="73C24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003AD2"/>
    <w:multiLevelType w:val="hybridMultilevel"/>
    <w:tmpl w:val="9AE4C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512ED7"/>
    <w:multiLevelType w:val="hybridMultilevel"/>
    <w:tmpl w:val="6B529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6D"/>
    <w:rsid w:val="000F7C4F"/>
    <w:rsid w:val="002B1680"/>
    <w:rsid w:val="003726C6"/>
    <w:rsid w:val="003F4A4E"/>
    <w:rsid w:val="00492A87"/>
    <w:rsid w:val="00826EBF"/>
    <w:rsid w:val="008308E2"/>
    <w:rsid w:val="008A1C4C"/>
    <w:rsid w:val="009039F3"/>
    <w:rsid w:val="00954CA4"/>
    <w:rsid w:val="00A35F0D"/>
    <w:rsid w:val="00B2361B"/>
    <w:rsid w:val="00B83D6D"/>
    <w:rsid w:val="00BF0F36"/>
    <w:rsid w:val="00D14A7D"/>
    <w:rsid w:val="00DE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039F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039F3"/>
    <w:pPr>
      <w:ind w:left="720"/>
      <w:contextualSpacing/>
    </w:pPr>
  </w:style>
  <w:style w:type="table" w:styleId="Tabela-Siatka">
    <w:name w:val="Table Grid"/>
    <w:basedOn w:val="Standardowy"/>
    <w:uiPriority w:val="59"/>
    <w:rsid w:val="00903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54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039F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039F3"/>
    <w:pPr>
      <w:ind w:left="720"/>
      <w:contextualSpacing/>
    </w:pPr>
  </w:style>
  <w:style w:type="table" w:styleId="Tabela-Siatka">
    <w:name w:val="Table Grid"/>
    <w:basedOn w:val="Standardowy"/>
    <w:uiPriority w:val="59"/>
    <w:rsid w:val="00903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54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C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iko@saniko.com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e-mai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-mai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930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Neonet</cp:lastModifiedBy>
  <cp:revision>13</cp:revision>
  <cp:lastPrinted>2015-07-03T08:39:00Z</cp:lastPrinted>
  <dcterms:created xsi:type="dcterms:W3CDTF">2013-05-15T08:52:00Z</dcterms:created>
  <dcterms:modified xsi:type="dcterms:W3CDTF">2015-07-03T08:39:00Z</dcterms:modified>
</cp:coreProperties>
</file>